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EntNomLogo"/>
        <w:rPr>
          <w:sz w:val="32"/>
        </w:rPr>
      </w:pPr>
      <w:r>
        <w:rPr>
          <w:sz w:val="32"/>
        </w:rPr>
        <w:t>Sysemo</w:t>
      </w:r>
    </w:p>
    <w:p>
      <w:pPr>
        <w:pStyle w:val="EntCoordonnees"/>
        <w:rPr/>
      </w:pPr>
      <w:r>
        <w:rPr>
          <w:b/>
          <w:bCs/>
        </w:rPr>
        <w:t>Antoine</w:t>
      </w:r>
      <w:r>
        <w:rPr>
          <w:rFonts w:eastAsia="Arial" w:cs="Arial"/>
          <w:b/>
          <w:bCs/>
        </w:rPr>
        <w:t xml:space="preserve"> </w:t>
      </w:r>
      <w:r>
        <w:rPr>
          <w:b/>
          <w:bCs/>
        </w:rPr>
        <w:t>Herzog</w:t>
      </w:r>
      <w:r>
        <w:rPr>
          <w:rFonts w:eastAsia="Arial" w:cs="Arial"/>
        </w:rPr>
        <w:t xml:space="preserve">, </w:t>
      </w:r>
      <w:r>
        <w:rPr/>
        <w:t>consultant</w:t>
      </w:r>
      <w:r>
        <w:rPr>
          <w:rFonts w:eastAsia="Arial" w:cs="Arial"/>
        </w:rPr>
        <w:t xml:space="preserve">, 55 </w:t>
      </w:r>
      <w:r>
        <w:rPr/>
        <w:t>ans</w:t>
      </w:r>
    </w:p>
    <w:p>
      <w:pPr>
        <w:pStyle w:val="EntCoordonnees"/>
        <w:jc w:val="left"/>
        <w:rPr/>
      </w:pPr>
      <w:hyperlink r:id="rId2">
        <w:r>
          <w:rPr>
            <w:rStyle w:val="LienInternet"/>
          </w:rPr>
          <w:t xml:space="preserve">contact aro base </w:t>
        </w:r>
        <w:r>
          <w:rPr>
            <w:rStyle w:val="LienInternet"/>
            <w:rFonts w:eastAsia="Times New Roman" w:cs="Times New Roman"/>
            <w:color w:val="0000FF"/>
            <w:kern w:val="0"/>
            <w:sz w:val="20"/>
            <w:szCs w:val="20"/>
            <w:u w:val="single"/>
            <w:lang w:val="fr-FR" w:eastAsia="zh-CN" w:bidi="ar-SA"/>
          </w:rPr>
          <w:t>expert-jboss</w:t>
        </w:r>
        <w:r>
          <w:rPr>
            <w:rStyle w:val="LienInternet"/>
          </w:rPr>
          <w:t>.com</w:t>
        </w:r>
      </w:hyperlink>
      <w:r>
        <w:rPr/>
        <w:t xml:space="preserve"> - </w:t>
      </w:r>
      <w:hyperlink r:id="rId3" w:tgtFrame="_blank">
        <w:r>
          <w:rPr>
            <w:rStyle w:val="LienInternet"/>
          </w:rPr>
          <w:t>www.expert-jboss.com</w:t>
        </w:r>
      </w:hyperlink>
    </w:p>
    <w:p>
      <w:pPr>
        <w:pStyle w:val="EntCoordonnees"/>
        <w:rPr/>
      </w:pPr>
      <w:r>
        <w:rPr/>
        <w:t>Tel </w:t>
      </w:r>
      <w:r>
        <w:rPr>
          <w:rFonts w:eastAsia="Arial" w:cs="Arial"/>
        </w:rPr>
        <w:t>: 06 95 65 88 22</w:t>
      </w:r>
    </w:p>
    <w:p>
      <w:pPr>
        <w:pStyle w:val="Normal"/>
        <w:rPr/>
      </w:pPr>
      <w:r>
        <w:rPr/>
        <w:t>La Peyrigne – 32480 Berrac (Gers - Sud Ouest)</w:t>
      </w:r>
    </w:p>
    <w:p>
      <w:pPr>
        <w:pStyle w:val="Normal"/>
        <w:rPr/>
      </w:pPr>
      <w:r>
        <w:rPr/>
      </w:r>
    </w:p>
    <w:p>
      <w:pPr>
        <w:pStyle w:val="EntNomConsultant"/>
        <w:jc w:val="left"/>
        <w:rPr>
          <w:rFonts w:eastAsia="Arial" w:cs="Arial"/>
        </w:rPr>
      </w:pPr>
      <w:r>
        <w:rPr>
          <w:rFonts w:eastAsia="Arial" w:cs="Arial"/>
        </w:rPr>
        <w:t>Expert JBoss, WildFly, EAP, Tomcat, XWiki, J2EE/JakartaEE, Ansible</w:t>
      </w:r>
    </w:p>
    <w:p>
      <w:pPr>
        <w:pStyle w:val="Corpsdetexte"/>
        <w:rPr/>
      </w:pPr>
      <w:r>
        <w:rPr/>
      </w:r>
    </w:p>
    <w:p>
      <w:pPr>
        <w:pStyle w:val="TitreSection"/>
        <w:jc w:val="left"/>
        <w:rPr/>
      </w:pPr>
      <w:r>
        <w:rPr/>
        <w:t>PRESTATIONS</w:t>
      </w:r>
    </w:p>
    <w:p>
      <w:pPr>
        <w:pStyle w:val="Normal"/>
        <w:rPr/>
      </w:pPr>
      <w:r>
        <w:rPr/>
        <w:t>Assistance</w:t>
      </w:r>
      <w:r>
        <w:rPr>
          <w:rFonts w:eastAsia="Arial" w:cs="Arial"/>
        </w:rPr>
        <w:t xml:space="preserve"> </w:t>
      </w:r>
      <w:r>
        <w:rPr/>
        <w:t>à</w:t>
      </w:r>
      <w:r>
        <w:rPr>
          <w:rFonts w:eastAsia="Arial" w:cs="Arial"/>
        </w:rPr>
        <w:t xml:space="preserve"> </w:t>
      </w:r>
      <w:r>
        <w:rPr>
          <w:b/>
          <w:bCs/>
        </w:rPr>
        <w:t>maîtrise</w:t>
      </w:r>
      <w:r>
        <w:rPr>
          <w:rFonts w:eastAsia="Arial" w:cs="Arial"/>
          <w:b/>
          <w:bCs/>
        </w:rPr>
        <w:t xml:space="preserve"> </w:t>
      </w:r>
      <w:r>
        <w:rPr>
          <w:b/>
          <w:bCs/>
        </w:rPr>
        <w:t>d</w:t>
      </w:r>
      <w:r>
        <w:rPr>
          <w:rFonts w:eastAsia="Arial" w:cs="Arial"/>
          <w:b/>
          <w:bCs/>
        </w:rPr>
        <w:t>’</w:t>
      </w:r>
      <w:r>
        <w:rPr>
          <w:b/>
          <w:bCs/>
        </w:rPr>
        <w:t>ouvrage</w:t>
      </w:r>
      <w:r>
        <w:rPr>
          <w:rFonts w:eastAsia="Arial" w:cs="Arial"/>
          <w:b/>
          <w:bCs/>
        </w:rPr>
        <w:t xml:space="preserve">, </w:t>
      </w:r>
      <w:r>
        <w:rPr>
          <w:b/>
          <w:bCs/>
        </w:rPr>
        <w:t>conception</w:t>
      </w:r>
      <w:r>
        <w:rPr>
          <w:rFonts w:eastAsia="Arial" w:cs="Arial"/>
          <w:b/>
          <w:bCs/>
        </w:rPr>
        <w:t xml:space="preserve">, </w:t>
      </w:r>
      <w:r>
        <w:rPr>
          <w:b/>
          <w:bCs/>
        </w:rPr>
        <w:t>architecture</w:t>
      </w:r>
      <w:r>
        <w:rPr>
          <w:rFonts w:eastAsia="Arial" w:cs="Arial"/>
          <w:b/>
          <w:bCs/>
        </w:rPr>
        <w:t xml:space="preserve">, </w:t>
      </w:r>
      <w:r>
        <w:rPr>
          <w:b/>
          <w:bCs/>
        </w:rPr>
        <w:t>réalisations</w:t>
      </w:r>
      <w:r>
        <w:rPr>
          <w:rFonts w:eastAsia="Arial" w:cs="Arial"/>
          <w:b/>
          <w:bCs/>
        </w:rPr>
        <w:t xml:space="preserve"> </w:t>
      </w:r>
      <w:r>
        <w:rPr>
          <w:b/>
          <w:bCs/>
        </w:rPr>
        <w:t>techniques</w:t>
      </w:r>
      <w:r>
        <w:rPr>
          <w:rFonts w:eastAsia="Arial" w:cs="Arial"/>
          <w:b/>
          <w:bCs/>
        </w:rPr>
        <w:t xml:space="preserve"> </w:t>
      </w:r>
      <w:r>
        <w:rPr>
          <w:b/>
          <w:bCs/>
        </w:rPr>
        <w:t>et</w:t>
      </w:r>
      <w:r>
        <w:rPr>
          <w:rFonts w:eastAsia="Arial" w:cs="Arial"/>
          <w:b/>
          <w:bCs/>
        </w:rPr>
        <w:t xml:space="preserve"> </w:t>
      </w:r>
      <w:r>
        <w:rPr>
          <w:b/>
          <w:bCs/>
        </w:rPr>
        <w:t>programmation</w:t>
      </w:r>
      <w:r>
        <w:rPr>
          <w:rFonts w:eastAsia="Arial" w:cs="Arial"/>
        </w:rPr>
        <w:t xml:space="preserve"> </w:t>
      </w:r>
      <w:r>
        <w:rPr/>
        <w:t>de </w:t>
      </w:r>
      <w:r>
        <w:rPr>
          <w:rFonts w:eastAsia="Arial" w:cs="Arial"/>
        </w:rPr>
        <w:t>:</w:t>
      </w:r>
    </w:p>
    <w:p>
      <w:pPr>
        <w:pStyle w:val="Retraitnormal"/>
        <w:numPr>
          <w:ilvl w:val="0"/>
          <w:numId w:val="2"/>
        </w:numPr>
        <w:ind w:left="426" w:right="0" w:hanging="142"/>
        <w:rPr/>
      </w:pPr>
      <w:r>
        <w:rPr/>
        <w:t xml:space="preserve">Applications et systèmes en J2EE, JBoss, WildFly, </w:t>
      </w:r>
      <w:r>
        <w:rPr>
          <w:b w:val="false"/>
          <w:bCs w:val="false"/>
        </w:rPr>
        <w:t>EAP, Tomcat, Java, EJB3, Hibernate, Bases de données,</w:t>
      </w:r>
      <w:r>
        <w:rPr/>
        <w:t xml:space="preserve"> Ansible, sur Linux ou OpenBSD.</w:t>
      </w:r>
    </w:p>
    <w:p>
      <w:pPr>
        <w:pStyle w:val="Retraitnormal"/>
        <w:numPr>
          <w:ilvl w:val="0"/>
          <w:numId w:val="2"/>
        </w:numPr>
        <w:ind w:left="426" w:right="0" w:hanging="142"/>
        <w:rPr/>
      </w:pPr>
      <w:r>
        <w:rPr/>
        <w:t>Configuration de serveurs en production, tuning de performance</w:t>
      </w:r>
    </w:p>
    <w:p>
      <w:pPr>
        <w:pStyle w:val="Retraitnormal"/>
        <w:numPr>
          <w:ilvl w:val="0"/>
          <w:numId w:val="2"/>
        </w:numPr>
        <w:ind w:left="426" w:right="0" w:hanging="142"/>
        <w:rPr/>
      </w:pPr>
      <w:r>
        <w:rPr>
          <w:b w:val="false"/>
          <w:bCs w:val="false"/>
        </w:rPr>
        <w:t>Platforms XWiki, Portails</w:t>
      </w:r>
      <w:r>
        <w:rPr>
          <w:rFonts w:cs="Arial"/>
          <w:b w:val="false"/>
          <w:bCs w:val="false"/>
        </w:rPr>
        <w:t xml:space="preserve">, RSE ExoPlatform, ActiveMQ Artemis, </w:t>
      </w:r>
      <w:r>
        <w:rPr>
          <w:rFonts w:cs="Arial"/>
          <w:b/>
          <w:bCs/>
        </w:rPr>
        <w:t>Ansible</w:t>
      </w:r>
      <w:r>
        <w:rPr>
          <w:rFonts w:cs="Arial"/>
          <w:b w:val="false"/>
          <w:bCs w:val="false"/>
        </w:rPr>
        <w:t xml:space="preserve"> Tower.</w:t>
      </w:r>
    </w:p>
    <w:p>
      <w:pPr>
        <w:pStyle w:val="Retraitdecorpsdetexte"/>
        <w:numPr>
          <w:ilvl w:val="0"/>
          <w:numId w:val="2"/>
        </w:numPr>
        <w:ind w:left="284" w:right="0" w:hanging="0"/>
        <w:rPr>
          <w:rFonts w:eastAsia="Arial" w:cs="Arial"/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</w:rPr>
        <w:t xml:space="preserve">Interfaces utilisateurs UXP en JSF et RichFaces </w:t>
      </w:r>
    </w:p>
    <w:p>
      <w:pPr>
        <w:pStyle w:val="Normal"/>
        <w:rPr/>
      </w:pPr>
      <w:r>
        <w:rPr>
          <w:b/>
          <w:bCs/>
          <w:color w:val="333366"/>
        </w:rPr>
        <w:t>En dev : Conseil, audits, démarrage</w:t>
      </w:r>
      <w:r>
        <w:rPr>
          <w:rFonts w:eastAsia="Arial" w:cs="Arial"/>
          <w:b/>
          <w:bCs/>
          <w:color w:val="333366"/>
        </w:rPr>
        <w:t xml:space="preserve"> </w:t>
      </w:r>
      <w:r>
        <w:rPr>
          <w:b/>
          <w:bCs/>
          <w:color w:val="333366"/>
        </w:rPr>
        <w:t>de</w:t>
      </w:r>
      <w:r>
        <w:rPr>
          <w:rFonts w:eastAsia="Arial" w:cs="Arial"/>
          <w:b/>
          <w:bCs/>
          <w:color w:val="333366"/>
        </w:rPr>
        <w:t xml:space="preserve"> </w:t>
      </w:r>
      <w:r>
        <w:rPr>
          <w:b/>
          <w:bCs/>
          <w:color w:val="333366"/>
        </w:rPr>
        <w:t>projet</w:t>
      </w:r>
      <w:r>
        <w:rPr>
          <w:rFonts w:eastAsia="Arial" w:cs="Arial"/>
          <w:b/>
          <w:bCs/>
          <w:color w:val="333366"/>
        </w:rPr>
        <w:t xml:space="preserve">, </w:t>
      </w:r>
      <w:r>
        <w:rPr>
          <w:b/>
          <w:bCs/>
          <w:color w:val="333366"/>
        </w:rPr>
        <w:t>architecture</w:t>
      </w:r>
      <w:r>
        <w:rPr>
          <w:rFonts w:eastAsia="Arial" w:cs="Arial"/>
          <w:b/>
          <w:bCs/>
          <w:color w:val="333366"/>
        </w:rPr>
        <w:t xml:space="preserve">, </w:t>
      </w:r>
      <w:r>
        <w:rPr>
          <w:b/>
          <w:bCs/>
          <w:color w:val="333366"/>
        </w:rPr>
        <w:t>programmation, configuration serveurs</w:t>
      </w:r>
      <w:r>
        <w:rPr>
          <w:rFonts w:eastAsia="Arial" w:cs="Arial"/>
          <w:b/>
          <w:bCs/>
          <w:color w:val="333366"/>
        </w:rPr>
        <w:t xml:space="preserve">. </w:t>
      </w:r>
    </w:p>
    <w:p>
      <w:pPr>
        <w:pStyle w:val="Corpsdetexte"/>
        <w:rPr/>
      </w:pPr>
      <w:r>
        <w:rPr>
          <w:b/>
          <w:bCs/>
          <w:color w:val="333366"/>
        </w:rPr>
        <w:t xml:space="preserve">En prod : </w:t>
      </w:r>
      <w:r>
        <w:rPr>
          <w:b/>
          <w:bCs/>
          <w:color w:val="333366"/>
        </w:rPr>
        <w:t>D</w:t>
      </w:r>
      <w:r>
        <w:rPr>
          <w:rFonts w:eastAsia="Arial" w:cs="Arial"/>
          <w:b/>
          <w:bCs/>
          <w:color w:val="333366"/>
        </w:rPr>
        <w:t xml:space="preserve">éploiements (DevOPS), diagnostic </w:t>
      </w:r>
      <w:r>
        <w:rPr>
          <w:b/>
          <w:bCs/>
          <w:color w:val="333366"/>
        </w:rPr>
        <w:t>et</w:t>
      </w:r>
      <w:r>
        <w:rPr>
          <w:rFonts w:eastAsia="Arial" w:cs="Arial"/>
          <w:b/>
          <w:bCs/>
          <w:color w:val="333366"/>
        </w:rPr>
        <w:t xml:space="preserve"> </w:t>
      </w:r>
      <w:r>
        <w:rPr>
          <w:b/>
          <w:bCs/>
          <w:color w:val="333366"/>
        </w:rPr>
        <w:t>résolution</w:t>
      </w:r>
      <w:r>
        <w:rPr>
          <w:rFonts w:eastAsia="Arial" w:cs="Arial"/>
          <w:b/>
          <w:bCs/>
          <w:color w:val="333366"/>
        </w:rPr>
        <w:t xml:space="preserve"> </w:t>
      </w:r>
      <w:r>
        <w:rPr>
          <w:b/>
          <w:bCs/>
          <w:color w:val="333366"/>
        </w:rPr>
        <w:t>de</w:t>
      </w:r>
      <w:r>
        <w:rPr>
          <w:rFonts w:eastAsia="Arial" w:cs="Arial"/>
          <w:b/>
          <w:bCs/>
          <w:color w:val="333366"/>
        </w:rPr>
        <w:t xml:space="preserve"> </w:t>
      </w:r>
      <w:r>
        <w:rPr>
          <w:b/>
          <w:bCs/>
          <w:color w:val="333366"/>
        </w:rPr>
        <w:t>problèmes (« missions pompier »)</w:t>
      </w:r>
      <w:r>
        <w:rPr>
          <w:rFonts w:eastAsia="Arial" w:cs="Arial"/>
          <w:b/>
          <w:bCs/>
          <w:color w:val="333366"/>
        </w:rPr>
        <w:t>.</w:t>
      </w:r>
    </w:p>
    <w:p>
      <w:pPr>
        <w:pStyle w:val="Normal"/>
        <w:rPr/>
      </w:pPr>
      <w:r>
        <w:rPr/>
      </w:r>
    </w:p>
    <w:p>
      <w:pPr>
        <w:pStyle w:val="TitreSection"/>
        <w:jc w:val="left"/>
        <w:rPr/>
      </w:pPr>
      <w:r>
        <w:rPr/>
        <w:t>REFERENCES</w:t>
      </w:r>
    </w:p>
    <w:p>
      <w:pPr>
        <w:pStyle w:val="DescriptionPrincipale"/>
        <w:rPr/>
      </w:pPr>
      <w:r>
        <w:rPr>
          <w:rFonts w:eastAsia="Times New Roman" w:cs="Arial"/>
          <w:b/>
          <w:bCs/>
          <w:i/>
          <w:iCs/>
          <w:color w:val="000000"/>
          <w:sz w:val="20"/>
          <w:szCs w:val="24"/>
          <w:lang w:val="fr-FR" w:eastAsia="zh-CN" w:bidi="ar-SA"/>
        </w:rPr>
        <w:t>P</w:t>
      </w:r>
      <w:r>
        <w:rPr/>
        <w:t>restations</w:t>
      </w:r>
      <w:r>
        <w:rPr>
          <w:rFonts w:eastAsia="Arial"/>
        </w:rPr>
        <w:t xml:space="preserve"> </w:t>
      </w:r>
      <w:r>
        <w:rPr/>
        <w:t>sur</w:t>
      </w:r>
      <w:r>
        <w:rPr>
          <w:rFonts w:eastAsia="Arial"/>
        </w:rPr>
        <w:t xml:space="preserve"> </w:t>
      </w:r>
      <w:r>
        <w:rPr/>
        <w:t>JBoss, ExoPlatform</w:t>
      </w:r>
      <w:r>
        <w:rPr>
          <w:rFonts w:eastAsia="Arial"/>
          <w:szCs w:val="20"/>
        </w:rPr>
        <w:t xml:space="preserve">, XWiki, </w:t>
      </w:r>
      <w:r>
        <w:rPr>
          <w:szCs w:val="20"/>
        </w:rPr>
        <w:t>J</w:t>
      </w:r>
      <w:r>
        <w:rPr>
          <w:rFonts w:eastAsia="Arial"/>
          <w:szCs w:val="20"/>
        </w:rPr>
        <w:t>2</w:t>
      </w:r>
      <w:r>
        <w:rPr>
          <w:szCs w:val="20"/>
        </w:rPr>
        <w:t>EE</w:t>
      </w:r>
      <w:r>
        <w:rPr>
          <w:rFonts w:eastAsia="Arial"/>
          <w:szCs w:val="20"/>
        </w:rPr>
        <w:t xml:space="preserve">, </w:t>
      </w:r>
      <w:r>
        <w:rPr>
          <w:rFonts w:eastAsia="Arial"/>
        </w:rPr>
        <w:t xml:space="preserve">WildFly, EAP, Ansible, JSF </w:t>
      </w:r>
      <w:r>
        <w:rPr>
          <w:szCs w:val="20"/>
        </w:rPr>
        <w:t>et</w:t>
      </w:r>
      <w:r>
        <w:rPr>
          <w:rFonts w:eastAsia="Arial"/>
        </w:rPr>
        <w:t xml:space="preserve"> </w:t>
      </w:r>
      <w:r>
        <w:rPr/>
        <w:t xml:space="preserve">RichFaces </w:t>
      </w:r>
    </w:p>
    <w:p>
      <w:pPr>
        <w:pStyle w:val="Retraitnormal"/>
        <w:numPr>
          <w:ilvl w:val="0"/>
          <w:numId w:val="3"/>
        </w:numPr>
        <w:ind w:left="426" w:right="0" w:hanging="142"/>
        <w:rPr>
          <w:rFonts w:eastAsia="Arial" w:cs="Arial"/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</w:rPr>
        <w:t>Un éditeur de logiciel : Montée de version des serveurs JBoss, architecture logiciel, prototype Ansible.</w:t>
      </w:r>
    </w:p>
    <w:p>
      <w:pPr>
        <w:pStyle w:val="Retraitnormal"/>
        <w:numPr>
          <w:ilvl w:val="0"/>
          <w:numId w:val="3"/>
        </w:numPr>
        <w:ind w:left="426" w:right="0" w:hanging="142"/>
        <w:rPr/>
      </w:pPr>
      <w:r>
        <w:rPr>
          <w:rFonts w:eastAsia="Arial" w:cs="Arial"/>
          <w:b w:val="false"/>
          <w:bCs w:val="false"/>
        </w:rPr>
        <w:t xml:space="preserve">GIE CB : </w:t>
      </w:r>
      <w:r>
        <w:rPr>
          <w:rFonts w:eastAsia="Arial" w:cs="Arial"/>
          <w:b/>
          <w:bCs/>
        </w:rPr>
        <w:t>migration de serveurs JBoss, mise en place de DevOps léger, configuration des serveurs</w:t>
      </w:r>
      <w:r>
        <w:rPr>
          <w:rFonts w:eastAsia="Arial" w:cs="Arial"/>
          <w:b w:val="false"/>
          <w:bCs w:val="false"/>
        </w:rPr>
        <w:t>.</w:t>
      </w:r>
    </w:p>
    <w:p>
      <w:pPr>
        <w:pStyle w:val="Retraitnormal"/>
        <w:numPr>
          <w:ilvl w:val="0"/>
          <w:numId w:val="3"/>
        </w:numPr>
        <w:ind w:left="426" w:right="0" w:hanging="142"/>
        <w:rPr>
          <w:rFonts w:eastAsia="Arial" w:cs="Arial"/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</w:rPr>
        <w:t>Aviva : Support pour paramétrage et mise en place d'un RSE avec Exo Platform.</w:t>
      </w:r>
    </w:p>
    <w:p>
      <w:pPr>
        <w:pStyle w:val="Retraitnormal"/>
        <w:numPr>
          <w:ilvl w:val="0"/>
          <w:numId w:val="3"/>
        </w:numPr>
        <w:ind w:left="426" w:right="0" w:hanging="142"/>
        <w:rPr>
          <w:rFonts w:eastAsia="Arial" w:cs="Arial"/>
          <w:b w:val="false"/>
          <w:b w:val="false"/>
          <w:bCs w:val="false"/>
        </w:rPr>
      </w:pPr>
      <w:r>
        <w:rPr>
          <w:rFonts w:eastAsia="Arial" w:cs="Arial"/>
          <w:b w:val="false"/>
          <w:bCs w:val="false"/>
        </w:rPr>
        <w:t>GRTGaz : Accompagnement et support pour migration d'une plateforme sans discontinuité de service.</w:t>
      </w:r>
    </w:p>
    <w:p>
      <w:pPr>
        <w:pStyle w:val="Retraitnormal"/>
        <w:numPr>
          <w:ilvl w:val="0"/>
          <w:numId w:val="3"/>
        </w:numPr>
        <w:ind w:left="426" w:right="0" w:hanging="142"/>
        <w:rPr/>
      </w:pPr>
      <w:r>
        <w:rPr>
          <w:rFonts w:eastAsia="Arial" w:cs="Arial"/>
          <w:b w:val="false"/>
          <w:bCs w:val="false"/>
        </w:rPr>
        <w:t xml:space="preserve">ALD Automotive : </w:t>
      </w:r>
      <w:r>
        <w:rPr>
          <w:rFonts w:eastAsia="Arial" w:cs="Arial"/>
          <w:b/>
          <w:bCs/>
        </w:rPr>
        <w:t>Cadrage et réalisation du portail de gestion de parc, sur deux ans.</w:t>
      </w:r>
      <w:r>
        <w:rPr>
          <w:rFonts w:eastAsia="Arial" w:cs="Arial"/>
          <w:b w:val="false"/>
          <w:bCs w:val="false"/>
        </w:rPr>
        <w:t>.</w:t>
      </w:r>
    </w:p>
    <w:p>
      <w:pPr>
        <w:pStyle w:val="Retraitnormal"/>
        <w:numPr>
          <w:ilvl w:val="0"/>
          <w:numId w:val="3"/>
        </w:numPr>
        <w:ind w:left="426" w:right="0" w:hanging="142"/>
        <w:rPr/>
      </w:pPr>
      <w:r>
        <w:rPr>
          <w:b w:val="false"/>
          <w:bCs w:val="false"/>
        </w:rPr>
        <w:t>Une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entreprise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domaine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transport</w:t>
      </w:r>
      <w:r>
        <w:rPr>
          <w:rFonts w:eastAsia="Arial" w:cs="Arial"/>
          <w:b w:val="false"/>
          <w:bCs w:val="false"/>
        </w:rPr>
        <w:t xml:space="preserve"> (</w:t>
      </w:r>
      <w:r>
        <w:rPr>
          <w:b w:val="false"/>
          <w:bCs w:val="false"/>
        </w:rPr>
        <w:t>confidentiel</w:t>
      </w:r>
      <w:r>
        <w:rPr>
          <w:rFonts w:eastAsia="Arial" w:cs="Arial"/>
          <w:b w:val="false"/>
          <w:bCs w:val="false"/>
        </w:rPr>
        <w:t>) :</w:t>
      </w:r>
      <w:r>
        <w:rPr>
          <w:rFonts w:eastAsia="Arial" w:cs="Arial"/>
        </w:rPr>
        <w:t xml:space="preserve"> </w:t>
      </w:r>
      <w:r>
        <w:rPr/>
        <w:t>Réalisation</w:t>
      </w:r>
      <w:r>
        <w:rPr>
          <w:rFonts w:eastAsia="Arial" w:cs="Arial"/>
        </w:rPr>
        <w:t xml:space="preserve"> </w:t>
      </w:r>
      <w:r>
        <w:rPr/>
        <w:t>complète</w:t>
      </w:r>
      <w:r>
        <w:rPr>
          <w:rFonts w:eastAsia="Arial" w:cs="Arial"/>
        </w:rPr>
        <w:t xml:space="preserve"> </w:t>
      </w:r>
      <w:r>
        <w:rPr/>
        <w:t>et</w:t>
      </w:r>
      <w:r>
        <w:rPr>
          <w:rFonts w:eastAsia="Arial" w:cs="Arial"/>
        </w:rPr>
        <w:t xml:space="preserve"> </w:t>
      </w:r>
      <w:r>
        <w:rPr/>
        <w:t>mise</w:t>
      </w:r>
      <w:r>
        <w:rPr>
          <w:rFonts w:eastAsia="Arial" w:cs="Arial"/>
        </w:rPr>
        <w:t xml:space="preserve"> </w:t>
      </w:r>
      <w:r>
        <w:rPr/>
        <w:t>en</w:t>
      </w:r>
      <w:r>
        <w:rPr>
          <w:rFonts w:eastAsia="Arial" w:cs="Arial"/>
        </w:rPr>
        <w:t xml:space="preserve"> </w:t>
      </w:r>
      <w:r>
        <w:rPr/>
        <w:t>service</w:t>
      </w:r>
      <w:r>
        <w:rPr>
          <w:rFonts w:eastAsia="Arial" w:cs="Arial"/>
        </w:rPr>
        <w:t xml:space="preserve"> </w:t>
      </w:r>
      <w:r>
        <w:rPr/>
        <w:t>d</w:t>
      </w:r>
      <w:r>
        <w:rPr>
          <w:rFonts w:eastAsia="Arial" w:cs="Arial"/>
        </w:rPr>
        <w:t>’</w:t>
      </w:r>
      <w:r>
        <w:rPr/>
        <w:t>un</w:t>
      </w:r>
      <w:r>
        <w:rPr>
          <w:rFonts w:eastAsia="Arial" w:cs="Arial"/>
        </w:rPr>
        <w:t xml:space="preserve"> </w:t>
      </w:r>
      <w:r>
        <w:rPr/>
        <w:t>portail</w:t>
      </w:r>
      <w:r>
        <w:rPr>
          <w:rFonts w:eastAsia="Arial" w:cs="Arial"/>
        </w:rPr>
        <w:t xml:space="preserve"> </w:t>
      </w:r>
      <w:r>
        <w:rPr/>
        <w:t>de</w:t>
      </w:r>
      <w:r>
        <w:rPr>
          <w:rFonts w:eastAsia="Arial" w:cs="Arial"/>
        </w:rPr>
        <w:t xml:space="preserve"> </w:t>
      </w:r>
      <w:r>
        <w:rPr/>
        <w:t>services</w:t>
      </w:r>
      <w:r>
        <w:rPr>
          <w:rFonts w:eastAsia="Arial" w:cs="Arial"/>
        </w:rPr>
        <w:t xml:space="preserve"> </w:t>
      </w:r>
      <w:r>
        <w:rPr/>
        <w:t>pour</w:t>
      </w:r>
      <w:r>
        <w:rPr>
          <w:rFonts w:eastAsia="Arial" w:cs="Arial"/>
        </w:rPr>
        <w:t xml:space="preserve"> </w:t>
      </w:r>
      <w:r>
        <w:rPr/>
        <w:t>les</w:t>
      </w:r>
      <w:r>
        <w:rPr>
          <w:rFonts w:eastAsia="Arial" w:cs="Arial"/>
        </w:rPr>
        <w:t xml:space="preserve"> </w:t>
      </w:r>
      <w:r>
        <w:rPr/>
        <w:t>ports</w:t>
      </w:r>
      <w:r>
        <w:rPr>
          <w:rFonts w:eastAsia="Arial" w:cs="Arial"/>
        </w:rPr>
        <w:t xml:space="preserve"> </w:t>
      </w:r>
      <w:r>
        <w:rPr/>
        <w:t>et</w:t>
      </w:r>
      <w:r>
        <w:rPr>
          <w:rFonts w:eastAsia="Arial" w:cs="Arial"/>
        </w:rPr>
        <w:t xml:space="preserve"> </w:t>
      </w:r>
      <w:r>
        <w:rPr/>
        <w:t>armateurs</w:t>
      </w:r>
      <w:r>
        <w:rPr>
          <w:rFonts w:eastAsia="Arial" w:cs="Arial"/>
        </w:rPr>
        <w:t xml:space="preserve">. </w:t>
      </w:r>
      <w:r>
        <w:rPr/>
        <w:t>Réalisation</w:t>
      </w:r>
      <w:r>
        <w:rPr>
          <w:rFonts w:eastAsia="Arial" w:cs="Arial"/>
        </w:rPr>
        <w:t xml:space="preserve"> </w:t>
      </w:r>
      <w:r>
        <w:rPr/>
        <w:t>en</w:t>
      </w:r>
      <w:r>
        <w:rPr>
          <w:rFonts w:eastAsia="Arial" w:cs="Arial"/>
        </w:rPr>
        <w:t xml:space="preserve"> </w:t>
      </w:r>
      <w:r>
        <w:rPr/>
        <w:t>continu</w:t>
      </w:r>
      <w:r>
        <w:rPr>
          <w:rFonts w:eastAsia="Arial" w:cs="Arial"/>
        </w:rPr>
        <w:t xml:space="preserve"> </w:t>
      </w:r>
      <w:r>
        <w:rPr/>
        <w:t>de</w:t>
      </w:r>
      <w:r>
        <w:rPr>
          <w:rFonts w:eastAsia="Arial" w:cs="Arial"/>
        </w:rPr>
        <w:t xml:space="preserve"> 2005 </w:t>
      </w:r>
      <w:r>
        <w:rPr/>
        <w:t>à</w:t>
      </w:r>
      <w:r>
        <w:rPr>
          <w:rFonts w:eastAsia="Arial" w:cs="Arial"/>
        </w:rPr>
        <w:t xml:space="preserve"> 2010.</w:t>
      </w:r>
    </w:p>
    <w:p>
      <w:pPr>
        <w:pStyle w:val="Retraitnormal"/>
        <w:numPr>
          <w:ilvl w:val="0"/>
          <w:numId w:val="3"/>
        </w:numPr>
        <w:ind w:left="426" w:right="0" w:hanging="142"/>
        <w:rPr/>
      </w:pPr>
      <w:r>
        <w:rPr>
          <w:b w:val="false"/>
          <w:bCs w:val="false"/>
        </w:rPr>
        <w:t>Allianz</w:t>
      </w:r>
      <w:r>
        <w:rPr>
          <w:rFonts w:eastAsia="Arial" w:cs="Arial"/>
          <w:b w:val="false"/>
          <w:bCs w:val="false"/>
        </w:rPr>
        <w:t xml:space="preserve"> (</w:t>
      </w:r>
      <w:r>
        <w:rPr>
          <w:b w:val="false"/>
          <w:bCs w:val="false"/>
        </w:rPr>
        <w:t>Assurances</w:t>
      </w:r>
      <w:r>
        <w:rPr>
          <w:rFonts w:eastAsia="Arial" w:cs="Arial"/>
          <w:b w:val="false"/>
          <w:bCs w:val="false"/>
        </w:rPr>
        <w:t>)</w:t>
      </w:r>
      <w:r>
        <w:rPr>
          <w:b w:val="false"/>
          <w:bCs w:val="false"/>
        </w:rPr>
        <w:t> </w:t>
      </w:r>
      <w:r>
        <w:rPr>
          <w:rFonts w:eastAsia="Arial" w:cs="Arial"/>
          <w:b w:val="false"/>
          <w:bCs w:val="false"/>
        </w:rPr>
        <w:t xml:space="preserve">: </w:t>
      </w:r>
      <w:r>
        <w:rPr>
          <w:b w:val="false"/>
          <w:bCs w:val="false"/>
        </w:rPr>
        <w:t>Audit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de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performances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d</w:t>
      </w:r>
      <w:r>
        <w:rPr>
          <w:rFonts w:eastAsia="Arial" w:cs="Arial"/>
          <w:b w:val="false"/>
          <w:bCs w:val="false"/>
        </w:rPr>
        <w:t>'</w:t>
      </w:r>
      <w:r>
        <w:rPr>
          <w:b w:val="false"/>
          <w:bCs w:val="false"/>
        </w:rPr>
        <w:t>un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progiciel</w:t>
      </w:r>
      <w:r>
        <w:rPr>
          <w:rFonts w:eastAsia="Arial" w:cs="Arial"/>
          <w:b w:val="false"/>
          <w:bCs w:val="false"/>
        </w:rPr>
        <w:t xml:space="preserve">. </w:t>
      </w:r>
      <w:r>
        <w:rPr>
          <w:b w:val="false"/>
          <w:bCs w:val="false"/>
        </w:rPr>
        <w:t>Diagnostique </w:t>
      </w:r>
      <w:r>
        <w:rPr>
          <w:rFonts w:eastAsia="Arial" w:cs="Arial"/>
          <w:b w:val="false"/>
          <w:bCs w:val="false"/>
        </w:rPr>
        <w:t xml:space="preserve">: </w:t>
      </w:r>
      <w:r>
        <w:rPr>
          <w:b w:val="false"/>
          <w:bCs w:val="false"/>
        </w:rPr>
        <w:t>mauvaise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utilisation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d</w:t>
      </w:r>
      <w:r>
        <w:rPr>
          <w:rFonts w:eastAsia="Arial" w:cs="Arial"/>
          <w:b w:val="false"/>
          <w:bCs w:val="false"/>
        </w:rPr>
        <w:t>'</w:t>
      </w:r>
      <w:r>
        <w:rPr>
          <w:b w:val="false"/>
          <w:bCs w:val="false"/>
        </w:rPr>
        <w:t>Hibernate</w:t>
      </w:r>
      <w:r>
        <w:rPr>
          <w:rFonts w:eastAsia="Arial" w:cs="Arial"/>
          <w:b w:val="false"/>
          <w:bCs w:val="false"/>
        </w:rPr>
        <w:t>.</w:t>
      </w:r>
    </w:p>
    <w:p>
      <w:pPr>
        <w:pStyle w:val="Retraitnormal"/>
        <w:numPr>
          <w:ilvl w:val="0"/>
          <w:numId w:val="3"/>
        </w:numPr>
        <w:ind w:left="426" w:right="0" w:hanging="142"/>
        <w:rPr/>
      </w:pPr>
      <w:r>
        <w:rPr>
          <w:b w:val="false"/>
          <w:bCs w:val="false"/>
        </w:rPr>
        <w:t>Bureau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Veritas </w:t>
      </w:r>
      <w:r>
        <w:rPr>
          <w:rFonts w:eastAsia="Arial" w:cs="Arial"/>
          <w:b w:val="false"/>
          <w:bCs w:val="false"/>
        </w:rPr>
        <w:t>(</w:t>
      </w:r>
      <w:r>
        <w:rPr>
          <w:b w:val="false"/>
          <w:bCs w:val="false"/>
        </w:rPr>
        <w:t>Services</w:t>
      </w:r>
      <w:r>
        <w:rPr>
          <w:rFonts w:eastAsia="Arial" w:cs="Arial"/>
          <w:b w:val="false"/>
          <w:bCs w:val="false"/>
        </w:rPr>
        <w:t xml:space="preserve">) : </w:t>
      </w:r>
      <w:r>
        <w:rPr>
          <w:b w:val="false"/>
          <w:bCs w:val="false"/>
        </w:rPr>
        <w:t>Migration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d</w:t>
      </w:r>
      <w:r>
        <w:rPr>
          <w:rFonts w:eastAsia="Arial" w:cs="Arial"/>
          <w:b w:val="false"/>
          <w:bCs w:val="false"/>
        </w:rPr>
        <w:t>’</w:t>
      </w:r>
      <w:r>
        <w:rPr>
          <w:b w:val="false"/>
          <w:bCs w:val="false"/>
        </w:rPr>
        <w:t>un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portail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de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JBoss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Portal</w:t>
      </w:r>
      <w:r>
        <w:rPr>
          <w:rFonts w:eastAsia="Arial" w:cs="Arial"/>
          <w:b w:val="false"/>
          <w:bCs w:val="false"/>
        </w:rPr>
        <w:t xml:space="preserve"> 2.6 </w:t>
      </w:r>
      <w:r>
        <w:rPr>
          <w:b w:val="false"/>
          <w:bCs w:val="false"/>
        </w:rPr>
        <w:t>vers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GateIn</w:t>
      </w:r>
      <w:r>
        <w:rPr>
          <w:rFonts w:eastAsia="Arial" w:cs="Arial"/>
          <w:b w:val="false"/>
          <w:bCs w:val="false"/>
        </w:rPr>
        <w:t xml:space="preserve"> 3.1.0.</w:t>
      </w:r>
    </w:p>
    <w:p>
      <w:pPr>
        <w:pStyle w:val="Retraitnormal"/>
        <w:numPr>
          <w:ilvl w:val="0"/>
          <w:numId w:val="3"/>
        </w:numPr>
        <w:ind w:left="426" w:right="0" w:hanging="142"/>
        <w:rPr/>
      </w:pPr>
      <w:r>
        <w:rPr>
          <w:b w:val="false"/>
          <w:bCs w:val="false"/>
        </w:rPr>
        <w:t>Generali</w:t>
      </w:r>
      <w:r>
        <w:rPr>
          <w:rFonts w:eastAsia="Arial" w:cs="Arial"/>
          <w:b w:val="false"/>
          <w:bCs w:val="false"/>
        </w:rPr>
        <w:t xml:space="preserve"> (</w:t>
      </w:r>
      <w:r>
        <w:rPr>
          <w:b w:val="false"/>
          <w:bCs w:val="false"/>
        </w:rPr>
        <w:t>assurance</w:t>
      </w:r>
      <w:r>
        <w:rPr>
          <w:rFonts w:eastAsia="Arial" w:cs="Arial"/>
          <w:b w:val="false"/>
          <w:bCs w:val="false"/>
        </w:rPr>
        <w:t>)</w:t>
      </w:r>
      <w:r>
        <w:rPr>
          <w:b w:val="false"/>
          <w:bCs w:val="false"/>
        </w:rPr>
        <w:t> </w:t>
      </w:r>
      <w:r>
        <w:rPr>
          <w:rFonts w:eastAsia="Arial" w:cs="Arial"/>
          <w:b w:val="false"/>
          <w:bCs w:val="false"/>
        </w:rPr>
        <w:t xml:space="preserve">: </w:t>
      </w:r>
      <w:r>
        <w:rPr>
          <w:b w:val="false"/>
          <w:bCs w:val="false"/>
        </w:rPr>
        <w:t>résolution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des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problèmes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de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performances</w:t>
      </w:r>
      <w:r>
        <w:rPr>
          <w:rFonts w:eastAsia="Arial" w:cs="Arial"/>
        </w:rPr>
        <w:t xml:space="preserve"> </w:t>
      </w:r>
      <w:r>
        <w:rPr/>
        <w:t>dans</w:t>
      </w:r>
      <w:r>
        <w:rPr>
          <w:rFonts w:eastAsia="Arial" w:cs="Arial"/>
        </w:rPr>
        <w:t xml:space="preserve"> </w:t>
      </w:r>
      <w:r>
        <w:rPr/>
        <w:t>les</w:t>
      </w:r>
      <w:r>
        <w:rPr>
          <w:rFonts w:eastAsia="Arial" w:cs="Arial"/>
        </w:rPr>
        <w:t xml:space="preserve"> </w:t>
      </w:r>
      <w:r>
        <w:rPr/>
        <w:t>écrans</w:t>
      </w:r>
      <w:r>
        <w:rPr>
          <w:rFonts w:eastAsia="Arial" w:cs="Arial"/>
        </w:rPr>
        <w:t xml:space="preserve"> </w:t>
      </w:r>
      <w:r>
        <w:rPr/>
        <w:t>RichFaces</w:t>
      </w:r>
      <w:r>
        <w:rPr>
          <w:rFonts w:eastAsia="Arial" w:cs="Arial"/>
        </w:rPr>
        <w:t xml:space="preserve"> </w:t>
      </w:r>
      <w:r>
        <w:rPr/>
        <w:t>et</w:t>
      </w:r>
      <w:r>
        <w:rPr>
          <w:rFonts w:eastAsia="Arial" w:cs="Arial"/>
        </w:rPr>
        <w:t xml:space="preserve"> </w:t>
      </w:r>
      <w:r>
        <w:rPr/>
        <w:t>conseil</w:t>
      </w:r>
      <w:r>
        <w:rPr>
          <w:rFonts w:eastAsia="Arial" w:cs="Arial"/>
        </w:rPr>
        <w:t>-</w:t>
      </w:r>
      <w:r>
        <w:rPr/>
        <w:t>formation</w:t>
      </w:r>
      <w:r>
        <w:rPr>
          <w:rFonts w:eastAsia="Arial" w:cs="Arial"/>
        </w:rPr>
        <w:t xml:space="preserve"> </w:t>
      </w:r>
      <w:r>
        <w:rPr/>
        <w:t>aux</w:t>
      </w:r>
      <w:r>
        <w:rPr>
          <w:rFonts w:eastAsia="Arial" w:cs="Arial"/>
        </w:rPr>
        <w:t xml:space="preserve"> </w:t>
      </w:r>
      <w:r>
        <w:rPr/>
        <w:t>développeurs</w:t>
      </w:r>
      <w:r>
        <w:rPr>
          <w:rFonts w:eastAsia="Arial" w:cs="Arial"/>
        </w:rPr>
        <w:t>. (</w:t>
      </w:r>
      <w:r>
        <w:rPr/>
        <w:t>Sous</w:t>
      </w:r>
      <w:r>
        <w:rPr>
          <w:rFonts w:eastAsia="Arial" w:cs="Arial"/>
        </w:rPr>
        <w:t xml:space="preserve"> </w:t>
      </w:r>
      <w:r>
        <w:rPr/>
        <w:t>traitance</w:t>
      </w:r>
      <w:r>
        <w:rPr>
          <w:rFonts w:eastAsia="Arial" w:cs="Arial"/>
        </w:rPr>
        <w:t xml:space="preserve"> </w:t>
      </w:r>
      <w:r>
        <w:rPr/>
        <w:t>pour</w:t>
      </w:r>
      <w:r>
        <w:rPr>
          <w:rFonts w:eastAsia="Arial" w:cs="Arial"/>
        </w:rPr>
        <w:t xml:space="preserve"> </w:t>
      </w:r>
      <w:r>
        <w:rPr/>
        <w:t>RedHat</w:t>
      </w:r>
      <w:r>
        <w:rPr>
          <w:rFonts w:eastAsia="Arial" w:cs="Arial"/>
        </w:rPr>
        <w:t>).</w:t>
      </w:r>
    </w:p>
    <w:p>
      <w:pPr>
        <w:pStyle w:val="Retraitnormal"/>
        <w:numPr>
          <w:ilvl w:val="0"/>
          <w:numId w:val="3"/>
        </w:numPr>
        <w:ind w:left="426" w:right="0" w:hanging="142"/>
        <w:rPr/>
      </w:pPr>
      <w:r>
        <w:rPr>
          <w:b w:val="false"/>
          <w:bCs w:val="false"/>
        </w:rPr>
        <w:t>Parkeon</w:t>
      </w:r>
      <w:r>
        <w:rPr>
          <w:rFonts w:eastAsia="Arial" w:cs="Arial"/>
          <w:b w:val="false"/>
          <w:bCs w:val="false"/>
        </w:rPr>
        <w:t xml:space="preserve"> (</w:t>
      </w:r>
      <w:r>
        <w:rPr>
          <w:b w:val="false"/>
          <w:bCs w:val="false"/>
        </w:rPr>
        <w:t>industrie</w:t>
      </w:r>
      <w:r>
        <w:rPr>
          <w:rFonts w:eastAsia="Arial" w:cs="Arial"/>
          <w:b w:val="false"/>
          <w:bCs w:val="false"/>
        </w:rPr>
        <w:t>)</w:t>
      </w:r>
      <w:r>
        <w:rPr>
          <w:rFonts w:eastAsia="Arial" w:cs="Arial"/>
        </w:rPr>
        <w:t xml:space="preserve"> : </w:t>
      </w:r>
      <w:r>
        <w:rPr>
          <w:b w:val="false"/>
          <w:bCs w:val="false"/>
        </w:rPr>
        <w:t>conseil</w:t>
      </w:r>
      <w:r>
        <w:rPr>
          <w:rFonts w:eastAsia="Arial" w:cs="Arial"/>
          <w:b w:val="false"/>
          <w:bCs w:val="false"/>
        </w:rPr>
        <w:t xml:space="preserve">, </w:t>
      </w:r>
      <w:r>
        <w:rPr>
          <w:b w:val="false"/>
          <w:bCs w:val="false"/>
        </w:rPr>
        <w:t>architecture</w:t>
      </w:r>
      <w:r>
        <w:rPr>
          <w:rFonts w:eastAsia="Arial" w:cs="Arial"/>
          <w:b w:val="false"/>
          <w:bCs w:val="false"/>
        </w:rPr>
        <w:t xml:space="preserve"> </w:t>
      </w:r>
      <w:r>
        <w:rPr/>
        <w:t>et</w:t>
      </w:r>
      <w:r>
        <w:rPr>
          <w:rFonts w:eastAsia="Arial" w:cs="Arial"/>
        </w:rPr>
        <w:t xml:space="preserve"> </w:t>
      </w:r>
      <w:r>
        <w:rPr/>
        <w:t>support</w:t>
      </w:r>
      <w:r>
        <w:rPr>
          <w:rFonts w:eastAsia="Arial" w:cs="Arial"/>
        </w:rPr>
        <w:t xml:space="preserve"> </w:t>
      </w:r>
      <w:r>
        <w:rPr/>
        <w:t>aux</w:t>
      </w:r>
      <w:r>
        <w:rPr>
          <w:rFonts w:eastAsia="Arial" w:cs="Arial"/>
        </w:rPr>
        <w:t xml:space="preserve"> </w:t>
      </w:r>
      <w:r>
        <w:rPr/>
        <w:t>développeurs</w:t>
      </w:r>
      <w:r>
        <w:rPr>
          <w:rFonts w:eastAsia="Arial" w:cs="Arial"/>
        </w:rPr>
        <w:t xml:space="preserve"> </w:t>
      </w:r>
      <w:r>
        <w:rPr/>
        <w:t>pour</w:t>
      </w:r>
      <w:r>
        <w:rPr>
          <w:rFonts w:eastAsia="Arial" w:cs="Arial"/>
        </w:rPr>
        <w:t xml:space="preserve"> </w:t>
      </w:r>
      <w:r>
        <w:rPr/>
        <w:t>démarrer</w:t>
      </w:r>
      <w:r>
        <w:rPr>
          <w:rFonts w:eastAsia="Arial" w:cs="Arial"/>
        </w:rPr>
        <w:t xml:space="preserve"> </w:t>
      </w:r>
      <w:r>
        <w:rPr/>
        <w:t>un</w:t>
      </w:r>
      <w:r>
        <w:rPr>
          <w:rFonts w:eastAsia="Arial" w:cs="Arial"/>
        </w:rPr>
        <w:t xml:space="preserve"> </w:t>
      </w:r>
      <w:r>
        <w:rPr/>
        <w:t>projet</w:t>
      </w:r>
      <w:r>
        <w:rPr>
          <w:rFonts w:eastAsia="Arial" w:cs="Arial"/>
        </w:rPr>
        <w:t xml:space="preserve"> </w:t>
      </w:r>
      <w:r>
        <w:rPr>
          <w:b w:val="false"/>
          <w:bCs w:val="false"/>
        </w:rPr>
        <w:t>de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portail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avec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JBoss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Portal</w:t>
      </w:r>
      <w:r>
        <w:rPr>
          <w:rFonts w:eastAsia="Arial" w:cs="Arial"/>
          <w:b w:val="false"/>
          <w:bCs w:val="false"/>
        </w:rPr>
        <w:t xml:space="preserve">, </w:t>
      </w:r>
      <w:r>
        <w:rPr>
          <w:b w:val="false"/>
          <w:bCs w:val="false"/>
        </w:rPr>
        <w:t>JSF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et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RichFaces</w:t>
      </w:r>
      <w:r>
        <w:rPr>
          <w:rFonts w:eastAsia="Arial" w:cs="Arial"/>
        </w:rPr>
        <w:t>.</w:t>
      </w:r>
    </w:p>
    <w:p>
      <w:pPr>
        <w:pStyle w:val="Retraitnormal"/>
        <w:numPr>
          <w:ilvl w:val="0"/>
          <w:numId w:val="3"/>
        </w:numPr>
        <w:ind w:left="426" w:right="0" w:hanging="142"/>
        <w:rPr/>
      </w:pPr>
      <w:r>
        <w:rPr>
          <w:b w:val="false"/>
          <w:bCs w:val="false"/>
        </w:rPr>
        <w:t>Quelle</w:t>
      </w:r>
      <w:r>
        <w:rPr>
          <w:rFonts w:eastAsia="Arial" w:cs="Arial"/>
          <w:b w:val="false"/>
          <w:bCs w:val="false"/>
        </w:rPr>
        <w:t xml:space="preserve"> (</w:t>
      </w:r>
      <w:r>
        <w:rPr>
          <w:b w:val="false"/>
          <w:bCs w:val="false"/>
        </w:rPr>
        <w:t>vente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par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correspondance</w:t>
      </w:r>
      <w:r>
        <w:rPr>
          <w:rFonts w:eastAsia="Arial" w:cs="Arial"/>
          <w:b w:val="false"/>
          <w:bCs w:val="false"/>
        </w:rPr>
        <w:t xml:space="preserve">) : </w:t>
      </w:r>
      <w:r>
        <w:rPr/>
        <w:t>audit</w:t>
      </w:r>
      <w:r>
        <w:rPr>
          <w:rFonts w:eastAsia="Arial" w:cs="Arial"/>
        </w:rPr>
        <w:t xml:space="preserve"> </w:t>
      </w:r>
      <w:r>
        <w:rPr/>
        <w:t>du</w:t>
      </w:r>
      <w:r>
        <w:rPr>
          <w:rFonts w:eastAsia="Arial" w:cs="Arial"/>
        </w:rPr>
        <w:t xml:space="preserve"> </w:t>
      </w:r>
      <w:r>
        <w:rPr/>
        <w:t>code</w:t>
      </w:r>
      <w:r>
        <w:rPr>
          <w:rFonts w:eastAsia="Arial" w:cs="Arial"/>
        </w:rPr>
        <w:t xml:space="preserve"> </w:t>
      </w:r>
      <w:r>
        <w:rPr/>
        <w:t>du</w:t>
      </w:r>
      <w:r>
        <w:rPr>
          <w:rFonts w:eastAsia="Arial" w:cs="Arial"/>
        </w:rPr>
        <w:t xml:space="preserve"> </w:t>
      </w:r>
      <w:r>
        <w:rPr/>
        <w:t>portail</w:t>
      </w:r>
      <w:r>
        <w:rPr>
          <w:rFonts w:eastAsia="Arial" w:cs="Arial"/>
        </w:rPr>
        <w:t xml:space="preserve">, </w:t>
      </w:r>
      <w:r>
        <w:rPr/>
        <w:t>préconisations</w:t>
      </w:r>
      <w:r>
        <w:rPr>
          <w:rFonts w:eastAsia="Arial" w:cs="Arial"/>
        </w:rPr>
        <w:t xml:space="preserve">, </w:t>
      </w:r>
      <w:r>
        <w:rPr/>
        <w:t>et</w:t>
      </w:r>
      <w:r>
        <w:rPr>
          <w:rFonts w:eastAsia="Arial" w:cs="Arial"/>
        </w:rPr>
        <w:t xml:space="preserve"> </w:t>
      </w:r>
      <w:r>
        <w:rPr/>
        <w:t>support</w:t>
      </w:r>
      <w:r>
        <w:rPr>
          <w:rFonts w:eastAsia="Arial" w:cs="Arial"/>
        </w:rPr>
        <w:t xml:space="preserve"> </w:t>
      </w:r>
      <w:r>
        <w:rPr/>
        <w:t>opérationnel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à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la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production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en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pic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de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charge</w:t>
      </w:r>
      <w:r>
        <w:rPr>
          <w:rFonts w:eastAsia="Arial" w:cs="Arial"/>
          <w:b w:val="false"/>
          <w:bCs w:val="false"/>
        </w:rPr>
        <w:t xml:space="preserve"> (</w:t>
      </w:r>
      <w:r>
        <w:rPr>
          <w:b w:val="false"/>
          <w:bCs w:val="false"/>
        </w:rPr>
        <w:t>jours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des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soldes</w:t>
      </w:r>
      <w:r>
        <w:rPr>
          <w:rFonts w:eastAsia="Arial" w:cs="Arial"/>
          <w:b w:val="false"/>
          <w:bCs w:val="false"/>
        </w:rPr>
        <w:t>). (</w:t>
      </w:r>
      <w:r>
        <w:rPr>
          <w:b w:val="false"/>
          <w:bCs w:val="false"/>
        </w:rPr>
        <w:t>Sous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traitance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pour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RedHat</w:t>
      </w:r>
      <w:r>
        <w:rPr>
          <w:rFonts w:eastAsia="Arial" w:cs="Arial"/>
          <w:b w:val="false"/>
          <w:bCs w:val="false"/>
        </w:rPr>
        <w:t>).</w:t>
      </w:r>
    </w:p>
    <w:p>
      <w:pPr>
        <w:pStyle w:val="Retraitnormal"/>
        <w:numPr>
          <w:ilvl w:val="0"/>
          <w:numId w:val="3"/>
        </w:numPr>
        <w:ind w:left="426" w:right="0" w:hanging="142"/>
        <w:rPr/>
      </w:pPr>
      <w:r>
        <w:rPr>
          <w:b w:val="false"/>
          <w:bCs w:val="false"/>
        </w:rPr>
        <w:t>Diverses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autres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prestations </w:t>
      </w:r>
      <w:r>
        <w:rPr>
          <w:rFonts w:eastAsia="Arial" w:cs="Arial"/>
          <w:b w:val="false"/>
          <w:bCs w:val="false"/>
        </w:rPr>
        <w:t>(2006)</w:t>
      </w:r>
      <w:r>
        <w:rPr>
          <w:rFonts w:eastAsia="Arial" w:cs="Arial"/>
        </w:rPr>
        <w:t xml:space="preserve"> : </w:t>
      </w:r>
      <w:r>
        <w:rPr>
          <w:b w:val="false"/>
          <w:bCs w:val="false"/>
        </w:rPr>
        <w:t>Mutuelle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d</w:t>
      </w:r>
      <w:r>
        <w:rPr>
          <w:rFonts w:eastAsia="Arial" w:cs="Arial"/>
          <w:b w:val="false"/>
          <w:bCs w:val="false"/>
        </w:rPr>
        <w:t>’</w:t>
      </w:r>
      <w:r>
        <w:rPr>
          <w:b w:val="false"/>
          <w:bCs w:val="false"/>
        </w:rPr>
        <w:t>assurance </w:t>
      </w:r>
      <w:r>
        <w:rPr>
          <w:rFonts w:eastAsia="Arial" w:cs="Arial"/>
          <w:b w:val="false"/>
          <w:bCs w:val="false"/>
        </w:rPr>
        <w:t>(</w:t>
      </w:r>
      <w:r>
        <w:rPr>
          <w:b w:val="false"/>
          <w:bCs w:val="false"/>
        </w:rPr>
        <w:t>sous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traitance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pour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RedHat</w:t>
      </w:r>
      <w:r>
        <w:rPr>
          <w:rFonts w:eastAsia="Arial" w:cs="Arial"/>
          <w:b w:val="false"/>
          <w:bCs w:val="false"/>
        </w:rPr>
        <w:t xml:space="preserve">), </w:t>
      </w:r>
      <w:r>
        <w:rPr>
          <w:b w:val="false"/>
          <w:bCs w:val="false"/>
        </w:rPr>
        <w:t>Ministère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en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Belgique</w:t>
      </w:r>
      <w:r>
        <w:rPr>
          <w:rFonts w:eastAsia="Arial" w:cs="Arial"/>
          <w:b w:val="false"/>
          <w:bCs w:val="false"/>
        </w:rPr>
        <w:t xml:space="preserve">, … </w:t>
      </w:r>
      <w:r>
        <w:rPr>
          <w:b w:val="false"/>
          <w:bCs w:val="false"/>
        </w:rPr>
        <w:t>choix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de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technologies</w:t>
      </w:r>
      <w:r>
        <w:rPr>
          <w:rFonts w:eastAsia="Arial" w:cs="Arial"/>
          <w:b w:val="false"/>
          <w:bCs w:val="false"/>
        </w:rPr>
        <w:t xml:space="preserve">, </w:t>
      </w:r>
      <w:r>
        <w:rPr>
          <w:b w:val="false"/>
          <w:bCs w:val="false"/>
        </w:rPr>
        <w:t>démarrage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de</w:t>
      </w:r>
      <w:r>
        <w:rPr>
          <w:rFonts w:eastAsia="Arial" w:cs="Arial"/>
          <w:b w:val="false"/>
          <w:bCs w:val="false"/>
        </w:rPr>
        <w:t xml:space="preserve"> </w:t>
      </w:r>
      <w:r>
        <w:rPr>
          <w:b w:val="false"/>
          <w:bCs w:val="false"/>
        </w:rPr>
        <w:t>projets</w:t>
      </w:r>
      <w:r>
        <w:rPr>
          <w:rFonts w:eastAsia="Arial" w:cs="Arial"/>
          <w:b w:val="false"/>
          <w:bCs w:val="false"/>
        </w:rPr>
        <w:t xml:space="preserve">, </w:t>
      </w:r>
      <w:r>
        <w:rPr>
          <w:b w:val="false"/>
          <w:bCs w:val="false"/>
        </w:rPr>
        <w:t>prototypes</w:t>
      </w:r>
      <w:r>
        <w:rPr>
          <w:rFonts w:eastAsia="Arial" w:cs="Arial"/>
          <w:b w:val="false"/>
          <w:bCs w:val="false"/>
        </w:rPr>
        <w:t>...</w:t>
      </w:r>
    </w:p>
    <w:p>
      <w:pPr>
        <w:pStyle w:val="DescriptionPrincipale"/>
        <w:rPr/>
      </w:pPr>
      <w:r>
        <w:rPr/>
        <w:t>Contributeur</w:t>
      </w:r>
      <w:r>
        <w:rPr>
          <w:rFonts w:eastAsia="Arial"/>
        </w:rPr>
        <w:t xml:space="preserve"> </w:t>
      </w:r>
      <w:r>
        <w:rPr/>
        <w:t>sur</w:t>
      </w:r>
      <w:r>
        <w:rPr>
          <w:rFonts w:eastAsia="Arial"/>
        </w:rPr>
        <w:t xml:space="preserve"> </w:t>
      </w:r>
      <w:r>
        <w:rPr/>
        <w:t>le</w:t>
      </w:r>
      <w:r>
        <w:rPr>
          <w:rFonts w:eastAsia="Arial"/>
        </w:rPr>
        <w:t xml:space="preserve"> </w:t>
      </w:r>
      <w:r>
        <w:rPr/>
        <w:t>projet</w:t>
      </w:r>
      <w:r>
        <w:rPr>
          <w:rFonts w:eastAsia="Arial"/>
        </w:rPr>
        <w:t xml:space="preserve"> </w:t>
      </w:r>
      <w:r>
        <w:rPr/>
        <w:t>open</w:t>
      </w:r>
      <w:r>
        <w:rPr>
          <w:rFonts w:eastAsia="Arial"/>
        </w:rPr>
        <w:t xml:space="preserve"> </w:t>
      </w:r>
      <w:r>
        <w:rPr/>
        <w:t>source</w:t>
      </w:r>
      <w:r>
        <w:rPr>
          <w:rFonts w:eastAsia="Arial"/>
        </w:rPr>
        <w:t xml:space="preserve"> </w:t>
      </w:r>
      <w:r>
        <w:rPr/>
        <w:t>JBoss</w:t>
      </w:r>
      <w:r>
        <w:rPr>
          <w:rFonts w:eastAsia="Arial"/>
        </w:rPr>
        <w:t xml:space="preserve"> </w:t>
      </w:r>
      <w:r>
        <w:rPr/>
        <w:t>Portal</w:t>
      </w:r>
      <w:r>
        <w:rPr>
          <w:rFonts w:eastAsia="Arial"/>
        </w:rPr>
        <w:t xml:space="preserve"> (</w:t>
      </w:r>
      <w:r>
        <w:rPr/>
        <w:t>RedHat</w:t>
      </w:r>
      <w:r>
        <w:rPr>
          <w:rFonts w:eastAsia="Arial"/>
        </w:rPr>
        <w:t>).</w:t>
      </w:r>
    </w:p>
    <w:p>
      <w:pPr>
        <w:pStyle w:val="Normal"/>
        <w:rPr/>
      </w:pPr>
      <w:r>
        <w:rPr/>
        <w:t>Contribution</w:t>
      </w:r>
      <w:r>
        <w:rPr>
          <w:rFonts w:eastAsia="Arial" w:cs="Arial"/>
        </w:rPr>
        <w:t xml:space="preserve"> </w:t>
      </w:r>
      <w:r>
        <w:rPr/>
        <w:t>active</w:t>
      </w:r>
      <w:r>
        <w:rPr>
          <w:rFonts w:eastAsia="Arial" w:cs="Arial"/>
        </w:rPr>
        <w:t xml:space="preserve"> </w:t>
      </w:r>
      <w:r>
        <w:rPr/>
        <w:t>sur</w:t>
      </w:r>
      <w:r>
        <w:rPr>
          <w:rFonts w:eastAsia="Arial" w:cs="Arial"/>
        </w:rPr>
        <w:t xml:space="preserve"> </w:t>
      </w:r>
      <w:r>
        <w:rPr/>
        <w:t>le</w:t>
      </w:r>
      <w:r>
        <w:rPr>
          <w:rFonts w:eastAsia="Arial" w:cs="Arial"/>
        </w:rPr>
        <w:t xml:space="preserve"> </w:t>
      </w:r>
      <w:r>
        <w:rPr/>
        <w:t>forum</w:t>
      </w:r>
      <w:r>
        <w:rPr>
          <w:rFonts w:eastAsia="Arial" w:cs="Arial"/>
        </w:rPr>
        <w:t xml:space="preserve"> </w:t>
      </w:r>
      <w:r>
        <w:rPr/>
        <w:t>des</w:t>
      </w:r>
      <w:r>
        <w:rPr>
          <w:rFonts w:eastAsia="Arial" w:cs="Arial"/>
        </w:rPr>
        <w:t xml:space="preserve"> </w:t>
      </w:r>
      <w:r>
        <w:rPr/>
        <w:t>utilisateurs</w:t>
      </w:r>
      <w:r>
        <w:rPr>
          <w:rFonts w:eastAsia="Arial" w:cs="Arial"/>
        </w:rPr>
        <w:t xml:space="preserve">, </w:t>
      </w:r>
      <w:r>
        <w:rPr/>
        <w:t>rédaction</w:t>
      </w:r>
      <w:r>
        <w:rPr>
          <w:rFonts w:eastAsia="Arial" w:cs="Arial"/>
        </w:rPr>
        <w:t xml:space="preserve"> </w:t>
      </w:r>
      <w:r>
        <w:rPr/>
        <w:t>de</w:t>
      </w:r>
      <w:r>
        <w:rPr>
          <w:rFonts w:eastAsia="Arial" w:cs="Arial"/>
        </w:rPr>
        <w:t xml:space="preserve"> </w:t>
      </w:r>
      <w:r>
        <w:rPr/>
        <w:t>wiki</w:t>
      </w:r>
      <w:r>
        <w:rPr>
          <w:rFonts w:eastAsia="Arial" w:cs="Arial"/>
        </w:rPr>
        <w:t xml:space="preserve">. </w:t>
      </w:r>
      <w:r>
        <w:rPr/>
        <w:t>Corrections</w:t>
      </w:r>
      <w:r>
        <w:rPr>
          <w:rFonts w:eastAsia="Arial" w:cs="Arial"/>
        </w:rPr>
        <w:t xml:space="preserve"> </w:t>
      </w:r>
      <w:r>
        <w:rPr/>
        <w:t>de</w:t>
      </w:r>
      <w:r>
        <w:rPr>
          <w:rFonts w:eastAsia="Arial" w:cs="Arial"/>
        </w:rPr>
        <w:t xml:space="preserve"> </w:t>
      </w:r>
      <w:r>
        <w:rPr/>
        <w:t>bugs</w:t>
      </w:r>
      <w:r>
        <w:rPr>
          <w:rFonts w:eastAsia="Arial" w:cs="Arial"/>
        </w:rPr>
        <w:t xml:space="preserve"> </w:t>
      </w:r>
      <w:r>
        <w:rPr/>
        <w:t>et</w:t>
      </w:r>
      <w:r>
        <w:rPr>
          <w:rFonts w:eastAsia="Arial" w:cs="Arial"/>
        </w:rPr>
        <w:t xml:space="preserve"> </w:t>
      </w:r>
      <w:r>
        <w:rPr/>
        <w:t>programmation</w:t>
      </w:r>
      <w:r>
        <w:rPr>
          <w:rFonts w:eastAsia="Arial" w:cs="Arial"/>
        </w:rPr>
        <w:t xml:space="preserve">. </w:t>
      </w:r>
    </w:p>
    <w:p>
      <w:pPr>
        <w:pStyle w:val="DescriptionPrincipale"/>
        <w:rPr/>
      </w:pPr>
      <w:r>
        <w:rPr/>
        <w:t>Formation</w:t>
      </w:r>
    </w:p>
    <w:p>
      <w:pPr>
        <w:pStyle w:val="Corpsdetexte"/>
        <w:rPr/>
      </w:pPr>
      <w:r>
        <w:rPr/>
        <w:t>Ingénieur</w:t>
      </w:r>
      <w:r>
        <w:rPr>
          <w:rFonts w:eastAsia="Arial" w:cs="Arial"/>
        </w:rPr>
        <w:t xml:space="preserve"> </w:t>
      </w:r>
      <w:r>
        <w:rPr/>
        <w:t>ENSTA</w:t>
      </w:r>
      <w:r>
        <w:rPr>
          <w:rFonts w:eastAsia="Arial" w:cs="Arial"/>
        </w:rPr>
        <w:t xml:space="preserve"> (1991, </w:t>
      </w:r>
      <w:r>
        <w:rPr/>
        <w:t>concours</w:t>
      </w:r>
      <w:r>
        <w:rPr>
          <w:rFonts w:eastAsia="Arial" w:cs="Arial"/>
        </w:rPr>
        <w:t xml:space="preserve"> </w:t>
      </w:r>
      <w:r>
        <w:rPr/>
        <w:t>des</w:t>
      </w:r>
      <w:r>
        <w:rPr>
          <w:rFonts w:eastAsia="Arial" w:cs="Arial"/>
        </w:rPr>
        <w:t xml:space="preserve"> </w:t>
      </w:r>
      <w:r>
        <w:rPr/>
        <w:t>Mines</w:t>
      </w:r>
      <w:r>
        <w:rPr>
          <w:rFonts w:eastAsia="Arial" w:cs="Arial"/>
        </w:rPr>
        <w:t xml:space="preserve">) - </w:t>
      </w:r>
      <w:r>
        <w:rPr/>
        <w:t>Option</w:t>
      </w:r>
      <w:r>
        <w:rPr>
          <w:rFonts w:eastAsia="Arial" w:cs="Arial"/>
        </w:rPr>
        <w:t xml:space="preserve"> : </w:t>
      </w:r>
      <w:r>
        <w:rPr/>
        <w:t>Systèmes</w:t>
      </w:r>
      <w:r>
        <w:rPr>
          <w:rFonts w:eastAsia="Arial" w:cs="Arial"/>
        </w:rPr>
        <w:t xml:space="preserve"> </w:t>
      </w:r>
      <w:r>
        <w:rPr/>
        <w:t>Formels</w:t>
      </w:r>
      <w:r>
        <w:rPr>
          <w:rFonts w:eastAsia="Arial" w:cs="Arial"/>
        </w:rPr>
        <w:t xml:space="preserve"> </w:t>
      </w:r>
      <w:r>
        <w:rPr/>
        <w:t>Informatiques</w:t>
      </w:r>
      <w:r>
        <w:rPr>
          <w:rFonts w:eastAsia="Arial" w:cs="Arial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TitreSection"/>
        <w:jc w:val="left"/>
        <w:rPr/>
      </w:pPr>
      <w:r>
        <w:rPr/>
        <w:t>PARCOURS</w:t>
      </w:r>
      <w:r>
        <w:rPr>
          <w:rFonts w:eastAsia="Trebuchet MS"/>
        </w:rPr>
        <w:t xml:space="preserve"> </w:t>
      </w:r>
      <w:r>
        <w:rPr/>
        <w:t>PROFESSIONNEL</w:t>
      </w:r>
    </w:p>
    <w:p>
      <w:pPr>
        <w:pStyle w:val="Corpsdetexte"/>
        <w:rPr/>
      </w:pPr>
      <w:r>
        <w:rPr/>
        <w:t xml:space="preserve">À partir d’une formation d’ingénieur Ensta / spécialité Systèmes Formels Informatiques, </w:t>
      </w:r>
      <w:r>
        <w:rPr>
          <w:rFonts w:eastAsia="Times New Roman" w:cs="Times New Roman"/>
          <w:color w:val="auto"/>
          <w:sz w:val="20"/>
          <w:szCs w:val="20"/>
          <w:lang w:val="fr-FR" w:eastAsia="zh-CN" w:bidi="ar-SA"/>
        </w:rPr>
        <w:t>mon</w:t>
      </w:r>
      <w:r>
        <w:rPr/>
        <w:t xml:space="preserve"> parcours professionnel s’inscrit dans l’évolution des </w:t>
      </w:r>
      <w:r>
        <w:rPr>
          <w:b/>
          <w:bCs/>
        </w:rPr>
        <w:t>technologies open sources de traitement de l’information et de communication par la parole et par l’Internet.</w:t>
      </w:r>
    </w:p>
    <w:p>
      <w:pPr>
        <w:pStyle w:val="Corpsdetexte"/>
        <w:rPr/>
      </w:pPr>
      <w:r>
        <w:rPr>
          <w:b w:val="false"/>
          <w:bCs w:val="false"/>
        </w:rPr>
        <w:t xml:space="preserve">J’aide les entreprises à utiliser les serveurs JBoss, les application J2EE, les RSE, les WIKI, et l’informatique libre, en général. </w:t>
      </w:r>
      <w:r>
        <w:rPr>
          <w:rFonts w:eastAsia="Times New Roman" w:cs="Times New Roman"/>
          <w:b/>
          <w:bCs/>
          <w:color w:val="auto"/>
          <w:sz w:val="20"/>
          <w:szCs w:val="20"/>
          <w:lang w:val="fr-FR" w:eastAsia="zh-CN" w:bidi="ar-SA"/>
        </w:rPr>
        <w:t>J’</w:t>
      </w:r>
      <w:r>
        <w:rPr>
          <w:b/>
          <w:bCs/>
        </w:rPr>
        <w:t>apporte une grande efficacité et une forte valeur ajoutée : du conseil de haut niveau, et aussi de la réalisation pratique et technique, sur le code des applications et les serveurs.</w:t>
      </w:r>
    </w:p>
    <w:p>
      <w:pPr>
        <w:pStyle w:val="Corpsdetexte"/>
        <w:spacing w:before="0" w:after="120"/>
        <w:rPr/>
      </w:pPr>
      <w:r>
        <w:rPr>
          <w:rFonts w:eastAsia="Arial" w:cs="Arial"/>
          <w:b w:val="false"/>
          <w:bCs w:val="false"/>
        </w:rPr>
        <w:t xml:space="preserve">Depuis quelques années, mes aptitudes </w:t>
      </w: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fr-FR" w:eastAsia="zh-CN" w:bidi="ar-SA"/>
        </w:rPr>
        <w:t>spéciales</w:t>
      </w:r>
      <w:r>
        <w:rPr>
          <w:rFonts w:eastAsia="Arial" w:cs="Arial"/>
          <w:b w:val="false"/>
          <w:bCs w:val="false"/>
        </w:rPr>
        <w:t xml:space="preserve"> m’ont orienté naturellement </w:t>
      </w:r>
      <w:r>
        <w:rPr>
          <w:rFonts w:eastAsia="Arial" w:cs="Arial"/>
          <w:b/>
          <w:bCs/>
        </w:rPr>
        <w:t>vers la résolution de problèmes dans les situations complexes en entreprise</w:t>
      </w:r>
      <w:r>
        <w:rPr>
          <w:rFonts w:eastAsia="Arial" w:cs="Arial"/>
          <w:b w:val="false"/>
          <w:bCs w:val="false"/>
        </w:rPr>
        <w:t>, et sur la résolution de bugs dans le code, les maintenances délicates, les problèmes de performances et les ré</w:t>
      </w:r>
      <w:r>
        <w:rPr>
          <w:rFonts w:eastAsia="Times New Roman" w:cs="Times New Roman"/>
          <w:b w:val="false"/>
          <w:bCs w:val="false"/>
          <w:color w:val="auto"/>
          <w:sz w:val="20"/>
          <w:szCs w:val="20"/>
          <w:lang w:val="fr-FR" w:eastAsia="zh-CN" w:bidi="ar-SA"/>
        </w:rPr>
        <w:t>parations</w:t>
      </w:r>
      <w:r>
        <w:rPr>
          <w:rFonts w:eastAsia="Arial" w:cs="Arial"/>
          <w:b w:val="false"/>
          <w:bCs w:val="false"/>
        </w:rPr>
        <w:t xml:space="preserve"> de pannes sur les serveurs.</w:t>
      </w:r>
    </w:p>
    <w:sectPr>
      <w:footerReference w:type="default" r:id="rId4"/>
      <w:type w:val="nextPage"/>
      <w:pgSz w:w="12240" w:h="15840"/>
      <w:pgMar w:left="1134" w:right="1041" w:gutter="0" w:header="0" w:top="632" w:footer="447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Courier New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tabs>
        <w:tab w:val="clear" w:pos="9072"/>
        <w:tab w:val="center" w:pos="4536" w:leader="none"/>
        <w:tab w:val="right" w:pos="9923" w:leader="none"/>
      </w:tabs>
      <w:rPr/>
    </w:pPr>
    <w:r>
      <w:rPr>
        <w:rFonts w:eastAsia="Arial" w:cs="Arial"/>
      </w:rPr>
      <w:tab/>
    </w:r>
    <w:r>
      <w:rPr>
        <w:rFonts w:eastAsia="Arial" w:cs="Arial"/>
        <w:sz w:val="16"/>
      </w:rPr>
      <w:t>Sysemo Sarl - RCS Paris 490 283 421 - Siret 490 283 421 00025 - APE 62.02A</w:t>
    </w:r>
  </w:p>
  <w:p>
    <w:pPr>
      <w:pStyle w:val="Pieddepage"/>
      <w:tabs>
        <w:tab w:val="clear" w:pos="4536"/>
        <w:tab w:val="clear" w:pos="9072"/>
        <w:tab w:val="left" w:pos="1134" w:leader="none"/>
        <w:tab w:val="center" w:pos="4962" w:leader="none"/>
        <w:tab w:val="right" w:pos="9923" w:leader="none"/>
      </w:tabs>
      <w:rPr/>
    </w:pPr>
    <w:r>
      <w:rPr>
        <w:rStyle w:val="Numrodepage"/>
        <w:rFonts w:eastAsia="Arial" w:cs="Arial"/>
        <w:sz w:val="16"/>
        <w:szCs w:val="16"/>
      </w:rPr>
      <w:t>0</w:t>
    </w:r>
    <w:r>
      <w:rPr>
        <w:rStyle w:val="Numrodepage"/>
        <w:rFonts w:eastAsia="Arial" w:cs="Arial"/>
        <w:sz w:val="16"/>
        <w:szCs w:val="16"/>
      </w:rPr>
      <w:t>4</w:t>
    </w:r>
    <w:r>
      <w:rPr>
        <w:rStyle w:val="Numrodepage"/>
        <w:rFonts w:eastAsia="Arial" w:cs="Arial"/>
        <w:sz w:val="16"/>
        <w:szCs w:val="16"/>
      </w:rPr>
      <w:t>/</w:t>
    </w:r>
    <w:r>
      <w:rPr>
        <w:rStyle w:val="Numrodepage"/>
        <w:rFonts w:eastAsia="Arial" w:cs="Arial"/>
        <w:sz w:val="16"/>
        <w:szCs w:val="16"/>
      </w:rPr>
      <w:t>03</w:t>
    </w:r>
    <w:r>
      <w:rPr>
        <w:rStyle w:val="Numrodepage"/>
        <w:rFonts w:eastAsia="Arial" w:cs="Arial"/>
        <w:sz w:val="16"/>
        <w:szCs w:val="16"/>
      </w:rPr>
      <w:t>/202</w:t>
    </w:r>
    <w:r>
      <w:rPr>
        <w:rStyle w:val="Numrodepage"/>
        <w:rFonts w:eastAsia="Arial" w:cs="Arial"/>
        <w:sz w:val="16"/>
        <w:szCs w:val="16"/>
      </w:rPr>
      <w:t>3</w:t>
    </w:r>
    <w:r>
      <w:rPr>
        <w:rStyle w:val="Numrodepage"/>
        <w:rFonts w:eastAsia="Arial" w:cs="Arial"/>
        <w:sz w:val="16"/>
        <w:szCs w:val="16"/>
      </w:rPr>
      <w:t xml:space="preserve">    La Peyrigne 32480 Berrac - +33 6 95 65 88 22</w:t>
    </w:r>
    <w:r>
      <w:rPr>
        <w:rStyle w:val="Numrodepage"/>
        <w:rFonts w:eastAsia="Arial" w:cs="Arial"/>
        <w:sz w:val="18"/>
      </w:rPr>
      <w:t xml:space="preserve"> - </w:t>
    </w:r>
    <w:hyperlink r:id="rId1">
      <w:r>
        <w:rPr>
          <w:rStyle w:val="LienInternet"/>
          <w:rFonts w:eastAsia="Arial" w:cs="Arial"/>
        </w:rPr>
        <w:t>www.sysemo.com</w:t>
      </w:r>
    </w:hyperlink>
    <w:r>
      <w:rPr>
        <w:rStyle w:val="Numrodepage"/>
        <w:rFonts w:eastAsia="Arial" w:cs="Arial"/>
        <w:sz w:val="18"/>
      </w:rPr>
      <w:t xml:space="preserve"> – </w:t>
    </w:r>
    <w:hyperlink r:id="rId2">
      <w:r>
        <w:rPr>
          <w:rStyle w:val="LienInternet"/>
          <w:rFonts w:eastAsia="Arial" w:cs="Arial"/>
          <w:sz w:val="18"/>
        </w:rPr>
        <w:t>informations _AT_ sysemo.com</w:t>
      </w:r>
    </w:hyperlink>
    <w:r>
      <w:rPr>
        <w:rStyle w:val="Numrodepage"/>
        <w:rFonts w:eastAsia="Arial" w:cs="Arial"/>
      </w:rPr>
      <w:tab/>
      <w:t xml:space="preserve">  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  <w:r>
      <w:rPr>
        <w:rStyle w:val="Numrodepage"/>
        <w:rFonts w:eastAsia="Arial" w:cs="Arial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555"/>
        </w:tabs>
        <w:ind w:left="0" w:hanging="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"/>
      <w:lvlJc w:val="left"/>
      <w:pPr>
        <w:tabs>
          <w:tab w:val="num" w:pos="1494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0" w:hanging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0" w:hanging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0" w:hanging="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635"/>
        </w:tabs>
        <w:ind w:left="0" w:hanging="0"/>
      </w:pPr>
      <w:rPr>
        <w:rFonts w:ascii="Symbol" w:hAnsi="Symbol" w:cs="Symbol" w:hint="default"/>
        <w:b w:val="false"/>
        <w:color w:val="00008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226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fr-FR" w:eastAsia="zh-CN" w:bidi="ar-SA"/>
    </w:rPr>
  </w:style>
  <w:style w:type="paragraph" w:styleId="Titre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Titre2">
    <w:name w:val="Heading 2"/>
    <w:basedOn w:val="Normal"/>
    <w:next w:val="Normal"/>
    <w:qFormat/>
    <w:pPr>
      <w:keepNext w:val="true"/>
      <w:numPr>
        <w:ilvl w:val="1"/>
        <w:numId w:val="1"/>
      </w:numPr>
      <w:jc w:val="left"/>
      <w:outlineLvl w:val="1"/>
    </w:pPr>
    <w:rPr>
      <w:rFonts w:ascii="Trebuchet MS" w:hAnsi="Trebuchet MS" w:cs="Trebuchet MS"/>
      <w:b/>
      <w:bCs/>
      <w:i/>
      <w:iCs/>
      <w:color w:val="00A1C7"/>
      <w:szCs w:val="24"/>
    </w:rPr>
  </w:style>
  <w:style w:type="paragraph" w:styleId="Titre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12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Titre"/>
    <w:next w:val="Corpsdetexte"/>
    <w:qFormat/>
    <w:pPr>
      <w:spacing w:before="120" w:after="120"/>
      <w:outlineLvl w:val="3"/>
    </w:pPr>
    <w:rPr>
      <w:rFonts w:ascii="Liberation Serif" w:hAnsi="Liberation Serif" w:eastAsia="Noto Sans CJK SC" w:cs="Lohit Devanagari"/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color w:val="000000"/>
    </w:rPr>
  </w:style>
  <w:style w:type="character" w:styleId="WW8Num2z1">
    <w:name w:val="WW8Num2z1"/>
    <w:qFormat/>
    <w:rPr>
      <w:rFonts w:ascii="Symbol" w:hAnsi="Symbol" w:cs="Symbol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" w:hAnsi="Symbol" w:cs="Wingdings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Symbol"/>
      <w:color w:val="000000"/>
      <w:sz w:val="16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  <w:color w:val="000080"/>
    </w:rPr>
  </w:style>
  <w:style w:type="character" w:styleId="WW8Num6z0">
    <w:name w:val="WW8Num6z0"/>
    <w:qFormat/>
    <w:rPr>
      <w:rFonts w:ascii="Wingdings" w:hAnsi="Wingdings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3">
    <w:name w:val="WW8Num6z3"/>
    <w:qFormat/>
    <w:rPr>
      <w:rFonts w:ascii="Symbol" w:hAnsi="Symbol" w:cs="Symbol"/>
      <w:color w:val="000080"/>
    </w:rPr>
  </w:style>
  <w:style w:type="character" w:styleId="WW8Num6z6">
    <w:name w:val="WW8Num6z6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color w:val="000000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Policepardfaut">
    <w:name w:val="Police par défaut"/>
    <w:qFormat/>
    <w:rPr/>
  </w:style>
  <w:style w:type="character" w:styleId="WWPolicepardfaut">
    <w:name w:val="WW-Police par défaut"/>
    <w:qFormat/>
    <w:rPr/>
  </w:style>
  <w:style w:type="character" w:styleId="WWPolicepardfaut1">
    <w:name w:val="WW-Police par défaut1"/>
    <w:qFormat/>
    <w:rPr/>
  </w:style>
  <w:style w:type="character" w:styleId="WWPolicepardfaut11">
    <w:name w:val="WW-Police par défaut11"/>
    <w:qFormat/>
    <w:rPr/>
  </w:style>
  <w:style w:type="character" w:styleId="WWPolicepardfaut111">
    <w:name w:val="WW-Police par défaut111"/>
    <w:qFormat/>
    <w:rPr/>
  </w:style>
  <w:style w:type="character" w:styleId="WWAbsatzStandardschriftart1">
    <w:name w:val="WW-Absatz-Standardschriftart1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Policepardfaut1111">
    <w:name w:val="WW-Police par défaut1111"/>
    <w:qFormat/>
    <w:rPr/>
  </w:style>
  <w:style w:type="character" w:styleId="WW8Num2z3">
    <w:name w:val="WW8Num2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AbsatzStandardschriftart11">
    <w:name w:val="WW-Absatz-Standardschriftart11"/>
    <w:qFormat/>
    <w:rPr/>
  </w:style>
  <w:style w:type="character" w:styleId="WW8Num3z3">
    <w:name w:val="WW8Num3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  <w:color w:val="000080"/>
    </w:rPr>
  </w:style>
  <w:style w:type="character" w:styleId="WW8Num8z6">
    <w:name w:val="WW8Num8z6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b/>
      <w:i w:val="false"/>
      <w:color w:val="000000"/>
      <w:sz w:val="22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80"/>
    </w:rPr>
  </w:style>
  <w:style w:type="character" w:styleId="WW8Num10z1">
    <w:name w:val="WW8Num10z1"/>
    <w:qFormat/>
    <w:rPr>
      <w:rFonts w:ascii="Symbol" w:hAnsi="Symbol" w:cs="Symbol"/>
      <w:color w:val="000000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0z4">
    <w:name w:val="WW8Num10z4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Symbol" w:hAnsi="Symbol" w:cs="Symbol"/>
      <w:color w:val="000080"/>
    </w:rPr>
  </w:style>
  <w:style w:type="character" w:styleId="WW8Num11z1">
    <w:name w:val="WW8Num11z1"/>
    <w:qFormat/>
    <w:rPr>
      <w:rFonts w:ascii="Symbol" w:hAnsi="Symbol" w:cs="Symbol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Policepardfaut11111">
    <w:name w:val="WW-Police par défaut11111"/>
    <w:qFormat/>
    <w:rPr/>
  </w:style>
  <w:style w:type="character" w:styleId="Numrodepage">
    <w:name w:val="Page Number"/>
    <w:basedOn w:val="WWPolicepardfaut11111"/>
    <w:rPr/>
  </w:style>
  <w:style w:type="character" w:styleId="LienInternet">
    <w:name w:val="Hyperlink"/>
    <w:basedOn w:val="WWPolicepardfaut11111"/>
    <w:rPr>
      <w:color w:val="0000FF"/>
      <w:u w:val="single"/>
    </w:rPr>
  </w:style>
  <w:style w:type="character" w:styleId="LienInternetvisit">
    <w:name w:val="FollowedHyperlink"/>
    <w:basedOn w:val="WWPolicepardfaut11111"/>
    <w:rPr>
      <w:color w:val="800080"/>
      <w:u w:val="single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Caractresdenumrotation">
    <w:name w:val="Caractères de numérotatio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WTitre">
    <w:name w:val="WW-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DejaVu Sans" w:cs="DejaVu Sans"/>
      <w:sz w:val="28"/>
      <w:szCs w:val="28"/>
    </w:rPr>
  </w:style>
  <w:style w:type="paragraph" w:styleId="Soustitre">
    <w:name w:val="Subtitle"/>
    <w:basedOn w:val="Titre"/>
    <w:next w:val="Corpsdetexte"/>
    <w:qFormat/>
    <w:pPr>
      <w:jc w:val="center"/>
    </w:pPr>
    <w:rPr>
      <w:i/>
      <w:iCs/>
      <w:sz w:val="28"/>
      <w:szCs w:val="28"/>
    </w:rPr>
  </w:style>
  <w:style w:type="paragraph" w:styleId="Rpertoire">
    <w:name w:val="Répertoire"/>
    <w:basedOn w:val="Normal"/>
    <w:qFormat/>
    <w:pPr>
      <w:suppressLineNumbers/>
    </w:pPr>
    <w:rPr/>
  </w:style>
  <w:style w:type="paragraph" w:styleId="EntNom">
    <w:name w:val="Ent_Nom"/>
    <w:basedOn w:val="Normal"/>
    <w:qFormat/>
    <w:pPr/>
    <w:rPr>
      <w:sz w:val="24"/>
    </w:rPr>
  </w:style>
  <w:style w:type="paragraph" w:styleId="PointsGeneraux">
    <w:name w:val="Points_Generaux"/>
    <w:basedOn w:val="Normal"/>
    <w:qFormat/>
    <w:pPr>
      <w:pBdr>
        <w:bottom w:val="single" w:sz="8" w:space="1" w:color="000080"/>
      </w:pBdr>
      <w:spacing w:before="240" w:after="120"/>
      <w:ind w:left="714" w:right="0" w:hanging="357"/>
      <w:jc w:val="left"/>
    </w:pPr>
    <w:rPr>
      <w:rFonts w:cs="Arial"/>
      <w:b/>
      <w:bCs/>
      <w:color w:val="000080"/>
      <w:sz w:val="28"/>
      <w:szCs w:val="26"/>
    </w:rPr>
  </w:style>
  <w:style w:type="paragraph" w:styleId="PuceGenerale">
    <w:name w:val="Puce_Generale"/>
    <w:basedOn w:val="Normal"/>
    <w:qFormat/>
    <w:pPr>
      <w:spacing w:before="20" w:after="0"/>
      <w:ind w:left="1276" w:right="0" w:hanging="0"/>
      <w:jc w:val="left"/>
    </w:pPr>
    <w:rPr>
      <w:rFonts w:cs="Arial"/>
      <w:color w:val="000000"/>
      <w:sz w:val="24"/>
      <w:szCs w:val="24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226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tabs>
        <w:tab w:val="clear" w:pos="226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2268"/>
        <w:tab w:val="center" w:pos="4536" w:leader="none"/>
        <w:tab w:val="right" w:pos="9072" w:leader="none"/>
      </w:tabs>
    </w:pPr>
    <w:rPr/>
  </w:style>
  <w:style w:type="paragraph" w:styleId="TitreSection">
    <w:name w:val="Titre_Section"/>
    <w:basedOn w:val="Normal"/>
    <w:qFormat/>
    <w:pPr>
      <w:pBdr>
        <w:bottom w:val="single" w:sz="8" w:space="1" w:color="000080"/>
      </w:pBdr>
      <w:bidi w:val="0"/>
      <w:spacing w:before="0" w:after="170"/>
      <w:jc w:val="center"/>
    </w:pPr>
    <w:rPr>
      <w:rFonts w:ascii="Trebuchet MS" w:hAnsi="Trebuchet MS" w:cs="Trebuchet MS"/>
      <w:b/>
      <w:bCs/>
      <w:color w:val="000000"/>
      <w:sz w:val="26"/>
      <w:szCs w:val="26"/>
    </w:rPr>
  </w:style>
  <w:style w:type="paragraph" w:styleId="TitreProjet">
    <w:name w:val="Titre_Projet"/>
    <w:basedOn w:val="Normal"/>
    <w:qFormat/>
    <w:pPr>
      <w:pBdr>
        <w:top w:val="single" w:sz="8" w:space="1" w:color="000080"/>
        <w:left w:val="single" w:sz="8" w:space="4" w:color="000080"/>
        <w:bottom w:val="single" w:sz="8" w:space="1" w:color="000080"/>
        <w:right w:val="single" w:sz="8" w:space="4" w:color="000080"/>
      </w:pBdr>
      <w:tabs>
        <w:tab w:val="clear" w:pos="2268"/>
        <w:tab w:val="left" w:pos="8789" w:leader="none"/>
      </w:tabs>
      <w:jc w:val="left"/>
    </w:pPr>
    <w:rPr>
      <w:rFonts w:ascii="Trebuchet MS" w:hAnsi="Trebuchet MS" w:cs="Trebuchet MS"/>
      <w:b/>
      <w:bCs/>
      <w:color w:val="000000"/>
      <w:szCs w:val="24"/>
    </w:rPr>
  </w:style>
  <w:style w:type="paragraph" w:styleId="DescriptionPrincipale">
    <w:name w:val="Description_Principale"/>
    <w:basedOn w:val="Normal"/>
    <w:qFormat/>
    <w:pPr>
      <w:spacing w:before="120" w:after="0"/>
      <w:jc w:val="left"/>
    </w:pPr>
    <w:rPr>
      <w:rFonts w:cs="Arial"/>
      <w:b/>
      <w:bCs/>
      <w:i/>
      <w:iCs/>
      <w:color w:val="000000"/>
      <w:szCs w:val="24"/>
    </w:rPr>
  </w:style>
  <w:style w:type="paragraph" w:styleId="Rubrique">
    <w:name w:val="Rubrique"/>
    <w:basedOn w:val="Normal"/>
    <w:qFormat/>
    <w:pPr>
      <w:jc w:val="left"/>
    </w:pPr>
    <w:rPr>
      <w:rFonts w:cs="Arial"/>
      <w:b/>
      <w:bCs/>
      <w:i/>
      <w:iCs/>
      <w:color w:val="000080"/>
      <w:szCs w:val="24"/>
    </w:rPr>
  </w:style>
  <w:style w:type="paragraph" w:styleId="TitreRubrique">
    <w:name w:val="Titre_Rubrique"/>
    <w:basedOn w:val="Normal"/>
    <w:qFormat/>
    <w:pPr>
      <w:spacing w:before="20" w:after="20"/>
      <w:ind w:left="72" w:right="0" w:hanging="0"/>
      <w:jc w:val="left"/>
    </w:pPr>
    <w:rPr>
      <w:rFonts w:cs="Arial"/>
      <w:color w:val="000000"/>
      <w:szCs w:val="24"/>
    </w:rPr>
  </w:style>
  <w:style w:type="paragraph" w:styleId="Pucedebase">
    <w:name w:val="Puce_de_base"/>
    <w:basedOn w:val="Normal"/>
    <w:qFormat/>
    <w:pPr>
      <w:ind w:left="497" w:right="0" w:hanging="142"/>
      <w:jc w:val="left"/>
    </w:pPr>
    <w:rPr>
      <w:rFonts w:cs="Arial"/>
      <w:color w:val="000000"/>
      <w:sz w:val="16"/>
      <w:szCs w:val="24"/>
    </w:rPr>
  </w:style>
  <w:style w:type="paragraph" w:styleId="PuceNiveau2">
    <w:name w:val="Puce_Niveau2"/>
    <w:basedOn w:val="Normal"/>
    <w:qFormat/>
    <w:pPr>
      <w:spacing w:before="0" w:after="120"/>
      <w:jc w:val="left"/>
    </w:pPr>
    <w:rPr>
      <w:rFonts w:cs="Arial"/>
      <w:color w:val="000000"/>
      <w:szCs w:val="24"/>
    </w:rPr>
  </w:style>
  <w:style w:type="paragraph" w:styleId="PuceGeneraleCorpsTexte">
    <w:name w:val="Puce_Generale_CorpsTexte"/>
    <w:basedOn w:val="PuceGenerale"/>
    <w:qFormat/>
    <w:pPr>
      <w:spacing w:before="20" w:after="120"/>
    </w:pPr>
    <w:rPr/>
  </w:style>
  <w:style w:type="paragraph" w:styleId="TitrePeriode">
    <w:name w:val="Titre_Periode"/>
    <w:basedOn w:val="Normal"/>
    <w:qFormat/>
    <w:pPr>
      <w:spacing w:lineRule="auto" w:line="288" w:before="0" w:after="240"/>
      <w:jc w:val="center"/>
    </w:pPr>
    <w:rPr>
      <w:b/>
      <w:bCs/>
      <w:caps/>
      <w:sz w:val="22"/>
    </w:rPr>
  </w:style>
  <w:style w:type="paragraph" w:styleId="Bibliographie">
    <w:name w:val="Bibliographie"/>
    <w:basedOn w:val="Normal"/>
    <w:qFormat/>
    <w:pPr>
      <w:spacing w:lineRule="auto" w:line="360" w:before="0" w:after="120"/>
    </w:pPr>
    <w:rPr/>
  </w:style>
  <w:style w:type="paragraph" w:styleId="Retraitnormal">
    <w:name w:val="Retrait normal"/>
    <w:basedOn w:val="Normal"/>
    <w:qFormat/>
    <w:pPr>
      <w:tabs>
        <w:tab w:val="clear" w:pos="2268"/>
        <w:tab w:val="left" w:pos="426" w:leader="none"/>
        <w:tab w:val="left" w:pos="2979" w:leader="none"/>
      </w:tabs>
      <w:ind w:left="426" w:right="0" w:hanging="142"/>
    </w:pPr>
    <w:rPr>
      <w:b/>
      <w:bCs/>
    </w:rPr>
  </w:style>
  <w:style w:type="paragraph" w:styleId="Retraitdecorpsdetexte">
    <w:name w:val="Body Text Indent"/>
    <w:basedOn w:val="Retraitnormal"/>
    <w:pPr>
      <w:tabs>
        <w:tab w:val="left" w:pos="426" w:leader="none"/>
        <w:tab w:val="left" w:pos="2979" w:leader="none"/>
        <w:tab w:val="left" w:pos="3120" w:leader="none"/>
      </w:tabs>
      <w:spacing w:before="0" w:after="120"/>
    </w:pPr>
    <w:rPr/>
  </w:style>
  <w:style w:type="paragraph" w:styleId="TitreRubriquePost">
    <w:name w:val="Titre_Rubrique_Post"/>
    <w:basedOn w:val="TitreRubrique"/>
    <w:qFormat/>
    <w:pPr>
      <w:spacing w:before="20" w:after="180"/>
      <w:ind w:left="74" w:right="0" w:hanging="0"/>
    </w:pPr>
    <w:rPr/>
  </w:style>
  <w:style w:type="paragraph" w:styleId="DescriptionPrincipaleCT">
    <w:name w:val="Description_Principale_CT"/>
    <w:basedOn w:val="DescriptionPrincipale"/>
    <w:qFormat/>
    <w:pPr>
      <w:spacing w:before="60" w:after="180"/>
    </w:pPr>
    <w:rPr/>
  </w:style>
  <w:style w:type="paragraph" w:styleId="PuceGeneralepetit">
    <w:name w:val="Puce_Generale_petit"/>
    <w:basedOn w:val="PuceGenerale"/>
    <w:qFormat/>
    <w:pPr>
      <w:spacing w:before="60" w:after="0"/>
    </w:pPr>
    <w:rPr>
      <w:b/>
      <w:bCs/>
      <w:sz w:val="22"/>
    </w:rPr>
  </w:style>
  <w:style w:type="paragraph" w:styleId="EntNomminiDef1">
    <w:name w:val="Ent_Nom_miniDef1"/>
    <w:basedOn w:val="EntNom"/>
    <w:qFormat/>
    <w:pPr>
      <w:spacing w:before="0" w:after="120"/>
    </w:pPr>
    <w:rPr>
      <w:i/>
      <w:iCs/>
      <w:sz w:val="18"/>
    </w:rPr>
  </w:style>
  <w:style w:type="paragraph" w:styleId="EntCoordonnees">
    <w:name w:val="Ent_Coordonnees"/>
    <w:basedOn w:val="EntNom"/>
    <w:qFormat/>
    <w:pPr/>
    <w:rPr>
      <w:sz w:val="20"/>
    </w:rPr>
  </w:style>
  <w:style w:type="paragraph" w:styleId="EntNomLogo">
    <w:name w:val="Ent_Nom_Logo"/>
    <w:basedOn w:val="EntNom"/>
    <w:qFormat/>
    <w:pPr/>
    <w:rPr>
      <w:rFonts w:cs="Arial"/>
      <w:b/>
      <w:bCs/>
      <w:smallCaps/>
    </w:rPr>
  </w:style>
  <w:style w:type="paragraph" w:styleId="EntNomConsultant">
    <w:name w:val="Ent_Nom_Consultant"/>
    <w:basedOn w:val="EntNom"/>
    <w:qFormat/>
    <w:pPr>
      <w:jc w:val="center"/>
    </w:pPr>
    <w:rPr>
      <w:sz w:val="32"/>
    </w:rPr>
  </w:style>
  <w:style w:type="paragraph" w:styleId="PuceGeneraleS">
    <w:name w:val="Puce_Generale_S"/>
    <w:basedOn w:val="PuceGenerale"/>
    <w:qFormat/>
    <w:pPr>
      <w:spacing w:before="60" w:after="0"/>
      <w:ind w:left="1276" w:right="0" w:hanging="0"/>
    </w:pPr>
    <w:rPr>
      <w:sz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tact _ARO_BASE_ expert-jboss.com" TargetMode="External"/><Relationship Id="rId3" Type="http://schemas.openxmlformats.org/officeDocument/2006/relationships/hyperlink" Target="http://www.expert-jboss.com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sysemo.com/" TargetMode="External"/><Relationship Id="rId2" Type="http://schemas.openxmlformats.org/officeDocument/2006/relationships/hyperlink" Target="mailto:informations _AT_ sysemo.com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884</TotalTime>
  <Application>LibreOffice/7.4.5.1$Linux_X86_64 LibreOffice_project/40$Build-1</Application>
  <AppVersion>15.0000</AppVersion>
  <Pages>1</Pages>
  <Words>569</Words>
  <Characters>3281</Characters>
  <CharactersWithSpaces>3810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2012-10-01T10:57:00Z</dcterms:created>
  <dc:creator>Antoine HERZOG</dc:creator>
  <dc:description>www.sysemo.com : Prestations de service d'assistance à maîtrise d’ouvrage, de conception, d'architecture, de réalisations techniques et de programmation, sur les domaines :
 - Portails sur JBoss Portal et GateIn Portal, norme JSR-168 et JSR-286
 - Interfaces utilisateurs en JSF et RichFaces / Ajax
 - Applications et systèmes en J2EE, EJB3, Hibernate, Databases
Pour un lancement de projet, une définition d’architecture, la programmation de Portlets / JSF / Richfaces,…</dc:description>
  <cp:keywords>www.sysemo.com www.sysemo.com www.sysemo.com - JBoss Portal – GateIn Portal – JSR-168 – JSR-286 JSF RichFaces J2EE</cp:keywords>
  <dc:language>fr-FR</dc:language>
  <cp:lastModifiedBy/>
  <cp:lastPrinted>1995-11-21T17:41:00Z</cp:lastPrinted>
  <dcterms:modified xsi:type="dcterms:W3CDTF">2023-03-04T12:38:09Z</dcterms:modified>
  <cp:revision>55</cp:revision>
  <dc:subject>www.sysemo.com : Consultant JBoss Portal – GateIn Portal – JSF RichFaces - Antoine Herzog - Sysemo</dc:subject>
  <dc:title>Consultant JBoss Portal – GateIn Portal – JSF RichFaces - Antoine Herzog - Sysemo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